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5E" w:rsidRDefault="00EC515E">
      <w:pPr>
        <w:pStyle w:val="1"/>
      </w:pPr>
      <w:r>
        <w:rPr>
          <w:rFonts w:hint="eastAsia"/>
        </w:rPr>
        <w:t>襄都法院“编外法官”调解忙 与民搭建连心桥</w:t>
      </w:r>
    </w:p>
    <w:p w:rsidR="00EC515E" w:rsidRDefault="00EC515E">
      <w:pPr>
        <w:ind w:firstLine="420"/>
      </w:pPr>
      <w:r>
        <w:rPr>
          <w:rFonts w:hint="eastAsia"/>
        </w:rPr>
        <w:t>在襄都区法院有这样一群人，他们朴实无华，恪尽职守</w:t>
      </w:r>
      <w:r>
        <w:rPr>
          <w:rFonts w:hint="eastAsia"/>
        </w:rPr>
        <w:t>;</w:t>
      </w:r>
      <w:r>
        <w:rPr>
          <w:rFonts w:hint="eastAsia"/>
        </w:rPr>
        <w:t>他们开拓进取、勇往直前。他们就是可敬又可爱的退休老法官老党员，他们退休不退色，离岗不离职，他们本应享受退休休闲的美好时光，确选择重返工作岗位，从事民事调解工作。他们以特邀调解员身份秉承着对案件负责、对当事人负责、对社会负责的原则，倾心的付出、倾力的调解，得到了案件当事人高度认可，也确确实实让人民群众认同了法律也有温度。</w:t>
      </w:r>
    </w:p>
    <w:p w:rsidR="00EC515E" w:rsidRDefault="00EC515E">
      <w:pPr>
        <w:ind w:firstLine="420"/>
      </w:pPr>
      <w:r>
        <w:rPr>
          <w:rFonts w:hint="eastAsia"/>
        </w:rPr>
        <w:t>从五年前聘请的第一批</w:t>
      </w:r>
      <w:r>
        <w:rPr>
          <w:rFonts w:hint="eastAsia"/>
        </w:rPr>
        <w:t>6</w:t>
      </w:r>
      <w:r>
        <w:rPr>
          <w:rFonts w:hint="eastAsia"/>
        </w:rPr>
        <w:t>名特邀调解员入驻襄都区法院老法官调解室，到现在的驻院</w:t>
      </w:r>
      <w:r>
        <w:rPr>
          <w:rFonts w:hint="eastAsia"/>
        </w:rPr>
        <w:t>14</w:t>
      </w:r>
      <w:r>
        <w:rPr>
          <w:rFonts w:hint="eastAsia"/>
        </w:rPr>
        <w:t>名特邀调解员。五年来，</w:t>
      </w:r>
      <w:r>
        <w:rPr>
          <w:rFonts w:hint="eastAsia"/>
        </w:rPr>
        <w:t xml:space="preserve"> </w:t>
      </w:r>
      <w:r>
        <w:rPr>
          <w:rFonts w:hint="eastAsia"/>
        </w:rPr>
        <w:t>他们坚守岗位，发光发热，</w:t>
      </w:r>
      <w:r>
        <w:rPr>
          <w:rFonts w:hint="eastAsia"/>
        </w:rPr>
        <w:t xml:space="preserve">5000 </w:t>
      </w:r>
      <w:r>
        <w:rPr>
          <w:rFonts w:hint="eastAsia"/>
        </w:rPr>
        <w:t>余件民间借贷、交通事故、医疗纠纷、买卖合同等民事纠纷在他们诚心、暖心、真心调解下，一起起、一件件、一桩桩纠纷大事化小，小事化了。特邀调解员们以他们特有的团队精神，践行着一名普通党员“不忘初心、牢记使命”的庄严承诺。他们在平凡的调解岗位书写着各自的风采，调解室墙上一面面鲜红的锦旗，是人民群众对他们的尊重和认可</w:t>
      </w:r>
      <w:r>
        <w:rPr>
          <w:rFonts w:hint="eastAsia"/>
        </w:rPr>
        <w:t>:</w:t>
      </w:r>
      <w:r>
        <w:rPr>
          <w:rFonts w:hint="eastAsia"/>
        </w:rPr>
        <w:t>杨选民院长不顾身心的疲惫，倾力、稳妥地处理好每一桩案件</w:t>
      </w:r>
      <w:r>
        <w:rPr>
          <w:rFonts w:hint="eastAsia"/>
        </w:rPr>
        <w:t>;</w:t>
      </w:r>
      <w:r>
        <w:rPr>
          <w:rFonts w:hint="eastAsia"/>
        </w:rPr>
        <w:t>原民一庭薛明路庭长通过向当事人深入浅出地讲解法律知识、分析案件的特殊性，用春风般的知心话语打动各方当事人，促成他们协商解决纠纷</w:t>
      </w:r>
      <w:r>
        <w:rPr>
          <w:rFonts w:hint="eastAsia"/>
        </w:rPr>
        <w:t>;</w:t>
      </w:r>
      <w:r>
        <w:rPr>
          <w:rFonts w:hint="eastAsia"/>
        </w:rPr>
        <w:t>张淑静原庭长认真对</w:t>
      </w:r>
      <w:r>
        <w:rPr>
          <w:rFonts w:hint="eastAsia"/>
        </w:rPr>
        <w:t xml:space="preserve"> </w:t>
      </w:r>
      <w:r>
        <w:rPr>
          <w:rFonts w:hint="eastAsia"/>
        </w:rPr>
        <w:t>待每桩婚姻案件，用自己的爱心、热心感动和劝说当事人，让当事人在调解解过程中理性地面对问题，不冲动处事</w:t>
      </w:r>
      <w:r>
        <w:rPr>
          <w:rFonts w:hint="eastAsia"/>
        </w:rPr>
        <w:t>;</w:t>
      </w:r>
      <w:r>
        <w:rPr>
          <w:rFonts w:hint="eastAsia"/>
        </w:rPr>
        <w:t>原立案庭赵忠心庭长细致土也调解案件的耐心使我们受益匪浅</w:t>
      </w:r>
      <w:r>
        <w:rPr>
          <w:rFonts w:hint="eastAsia"/>
        </w:rPr>
        <w:t>;</w:t>
      </w:r>
      <w:r>
        <w:rPr>
          <w:rFonts w:hint="eastAsia"/>
        </w:rPr>
        <w:t>冯俊国原庭长诙谐幽默、游刃有余地处理案件的能力让我们钦佩</w:t>
      </w:r>
      <w:r>
        <w:rPr>
          <w:rFonts w:hint="eastAsia"/>
        </w:rPr>
        <w:t>;</w:t>
      </w:r>
      <w:r>
        <w:rPr>
          <w:rFonts w:hint="eastAsia"/>
        </w:rPr>
        <w:t>原监察室江忠萍副主任有着知心大姐般的亲和力，她调解的过程就是</w:t>
      </w:r>
      <w:r>
        <w:rPr>
          <w:rFonts w:hint="eastAsia"/>
        </w:rPr>
        <w:t xml:space="preserve"> </w:t>
      </w:r>
      <w:r>
        <w:rPr>
          <w:rFonts w:hint="eastAsia"/>
        </w:rPr>
        <w:t>一场倾听与倾诉的心灵交流，总能给到当事人一些心灵慰藉。</w:t>
      </w:r>
    </w:p>
    <w:p w:rsidR="00EC515E" w:rsidRDefault="00EC515E">
      <w:pPr>
        <w:ind w:firstLine="420"/>
      </w:pPr>
      <w:r>
        <w:rPr>
          <w:rFonts w:hint="eastAsia"/>
        </w:rPr>
        <w:t>2021</w:t>
      </w:r>
      <w:r>
        <w:rPr>
          <w:rFonts w:hint="eastAsia"/>
        </w:rPr>
        <w:t>年襄都区某小区</w:t>
      </w:r>
      <w:r>
        <w:rPr>
          <w:rFonts w:hint="eastAsia"/>
        </w:rPr>
        <w:t>100</w:t>
      </w:r>
      <w:r>
        <w:rPr>
          <w:rFonts w:hint="eastAsia"/>
        </w:rPr>
        <w:t>多名业主将邢台市某房地产开发公司告到法院，要求支付延期办证违约金和办理房地产证书，因涉案人员众多，且此类纠纷高发，从社会和谐稳定角度出发，我院将该批案件交由第六党支部的退休副院长杨选民调解，杨选民不辞辛苦，多次跑房管、规则、地产公司以及该小区当时筹建单位，从源头入手，理清脉络，研讨解决办法，最终利用两个月的时间成功化解一批群体性纠纷，并一一将房产证交到了业主手中。同母异父的七兄妹的遗产纠纷、邢台市某国有企业与个人的借款合同纠纷、某电商平台与多个个人的买卖合同纠纷……多少个复杂、疑难、社会影响大、社会关注度高的案件在他们的手中一一化解，实现了社会效果和法律效果高度统一。</w:t>
      </w:r>
    </w:p>
    <w:p w:rsidR="00EC515E" w:rsidRDefault="00EC515E">
      <w:pPr>
        <w:ind w:firstLine="420"/>
      </w:pPr>
      <w:r>
        <w:rPr>
          <w:rFonts w:hint="eastAsia"/>
        </w:rPr>
        <w:t>特邀调解员制度是法院构建多元化解决纠纷的新措施和新模式，襄都区法院第六党支部退休老法官老党员积极参与、主动当担，填补了法院建设的亟需，不仅节约了司法资源、缓解了法院审判压力，更为减轻当事人诉累、快速有效地化解矛盾做出了积极贡献。</w:t>
      </w:r>
    </w:p>
    <w:p w:rsidR="00EC515E" w:rsidRDefault="00EC515E">
      <w:pPr>
        <w:ind w:firstLine="420"/>
        <w:jc w:val="right"/>
      </w:pPr>
      <w:r>
        <w:rPr>
          <w:rFonts w:hint="eastAsia"/>
        </w:rPr>
        <w:t>邢台中院</w:t>
      </w:r>
      <w:r>
        <w:rPr>
          <w:rFonts w:hint="eastAsia"/>
        </w:rPr>
        <w:t>2021-10-18</w:t>
      </w:r>
    </w:p>
    <w:p w:rsidR="00EC515E" w:rsidRDefault="00EC515E" w:rsidP="008C6157">
      <w:pPr>
        <w:sectPr w:rsidR="00EC515E" w:rsidSect="008C615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905BC" w:rsidRDefault="00E905BC"/>
    <w:sectPr w:rsidR="00E9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15E"/>
    <w:rsid w:val="00E905BC"/>
    <w:rsid w:val="00EC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C515E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C515E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2022-08-12T06:06:00Z</dcterms:created>
</cp:coreProperties>
</file>