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28B" w:rsidRDefault="00F7228B">
      <w:pPr>
        <w:pStyle w:val="1"/>
      </w:pPr>
      <w:r>
        <w:t>咸阳高新区税务局：深化党史学习教育 强化干部队伍活力</w:t>
      </w:r>
    </w:p>
    <w:p w:rsidR="00F7228B" w:rsidRDefault="00F7228B">
      <w:pPr>
        <w:ind w:firstLine="420"/>
        <w:jc w:val="left"/>
      </w:pPr>
      <w:r>
        <w:t>央广网西安</w:t>
      </w:r>
      <w:r>
        <w:t>12</w:t>
      </w:r>
      <w:r>
        <w:t>月</w:t>
      </w:r>
      <w:r>
        <w:t>16</w:t>
      </w:r>
      <w:r>
        <w:t>日消息（记者王佳爱）党史学习教育开展以来，国家税务总局咸阳高新区税务局学党史、悟思想、办实事、开新局，党建与业务一体推进，以</w:t>
      </w:r>
      <w:r>
        <w:t>“</w:t>
      </w:r>
      <w:r>
        <w:t>带好队</w:t>
      </w:r>
      <w:r>
        <w:t>”</w:t>
      </w:r>
      <w:r>
        <w:t>来保证</w:t>
      </w:r>
      <w:r>
        <w:t>“</w:t>
      </w:r>
      <w:r>
        <w:t>收好税、执好法、服好务</w:t>
      </w:r>
      <w:r>
        <w:t>”</w:t>
      </w:r>
      <w:r>
        <w:t>，锻造能征善战、敢打敢拼的铁军队伍。</w:t>
      </w:r>
    </w:p>
    <w:p w:rsidR="00F7228B" w:rsidRDefault="00F7228B">
      <w:pPr>
        <w:ind w:firstLine="420"/>
        <w:jc w:val="left"/>
      </w:pPr>
      <w:r>
        <w:t>积极探索党史学习新路子</w:t>
      </w:r>
      <w:r>
        <w:t xml:space="preserve"> </w:t>
      </w:r>
      <w:r>
        <w:t>打造</w:t>
      </w:r>
      <w:r>
        <w:t>“</w:t>
      </w:r>
      <w:r>
        <w:t>信念过硬</w:t>
      </w:r>
      <w:r>
        <w:t>”</w:t>
      </w:r>
      <w:r>
        <w:t>的队伍</w:t>
      </w:r>
    </w:p>
    <w:p w:rsidR="00F7228B" w:rsidRDefault="00F7228B">
      <w:pPr>
        <w:ind w:firstLine="420"/>
        <w:jc w:val="left"/>
      </w:pPr>
      <w:r>
        <w:t>“</w:t>
      </w:r>
      <w:r>
        <w:t>我志愿加入中国共产党，拥护党的纲领</w:t>
      </w:r>
      <w:r>
        <w:t>……”</w:t>
      </w:r>
      <w:r>
        <w:t>阵阵整齐响亮的宣誓声回响在渭华起义纪念馆前。重温入党誓词是咸阳高新区税务局开展形式多样的党史学习活动，坚定干部职工理想信念的一个缩影。</w:t>
      </w:r>
    </w:p>
    <w:p w:rsidR="00F7228B" w:rsidRDefault="00F7228B">
      <w:pPr>
        <w:ind w:firstLine="420"/>
        <w:jc w:val="left"/>
      </w:pPr>
      <w:r>
        <w:t>“</w:t>
      </w:r>
      <w:r>
        <w:t>重温入党誓词，重温的不仅是铿锵有力的誓言，更多的是那份入党的初心。</w:t>
      </w:r>
      <w:r>
        <w:t>”</w:t>
      </w:r>
      <w:r>
        <w:t>咸阳高新区税务局党建工作股股长姚健表示。</w:t>
      </w:r>
    </w:p>
    <w:p w:rsidR="00F7228B" w:rsidRDefault="00F7228B">
      <w:pPr>
        <w:ind w:firstLine="420"/>
        <w:jc w:val="left"/>
      </w:pPr>
      <w:r>
        <w:t>为开展好党史学习教育，咸阳高新区税务局用好用活得天独厚的红色文化资源，开展参观赵梦桃纪念馆、渭华起义纪念馆等沉浸式、体验式党史学习活动，追寻革命先辈精神伟力，引导党员干部进一步提升干事创业的热情与决心；积极推动</w:t>
      </w:r>
      <w:r>
        <w:t>“</w:t>
      </w:r>
      <w:r>
        <w:t>学思践进四个十</w:t>
      </w:r>
      <w:r>
        <w:t>”</w:t>
      </w:r>
      <w:r>
        <w:t>活动，每位干部精学十个</w:t>
      </w:r>
      <w:r>
        <w:t>“</w:t>
      </w:r>
      <w:r>
        <w:t>党史片段</w:t>
      </w:r>
      <w:r>
        <w:t>”</w:t>
      </w:r>
      <w:r>
        <w:t>，并结合自身岗位，在党史学习、业务操作、服务纳税人等方面谈认识、谈体会，鼓励青年干部针对推进活动措施建言献策；发挥绩效</w:t>
      </w:r>
      <w:r>
        <w:t>“</w:t>
      </w:r>
      <w:r>
        <w:t>奖勤罚懒</w:t>
      </w:r>
      <w:r>
        <w:t>”</w:t>
      </w:r>
      <w:r>
        <w:t>的作用，充分调动干部积极性，让干部主动参与、倾力付出，持续激发干部队伍活力。</w:t>
      </w:r>
    </w:p>
    <w:p w:rsidR="00F7228B" w:rsidRDefault="00F7228B">
      <w:pPr>
        <w:ind w:firstLine="420"/>
        <w:jc w:val="left"/>
      </w:pPr>
      <w:r>
        <w:t>积极搭建为民办事新载体</w:t>
      </w:r>
      <w:r>
        <w:t xml:space="preserve"> </w:t>
      </w:r>
      <w:r>
        <w:t>打造</w:t>
      </w:r>
      <w:r>
        <w:t>“</w:t>
      </w:r>
      <w:r>
        <w:t>服务过硬</w:t>
      </w:r>
      <w:r>
        <w:t>”</w:t>
      </w:r>
      <w:r>
        <w:t>的队伍</w:t>
      </w:r>
    </w:p>
    <w:p w:rsidR="00F7228B" w:rsidRDefault="00F7228B">
      <w:pPr>
        <w:ind w:firstLine="420"/>
        <w:jc w:val="left"/>
      </w:pPr>
      <w:r>
        <w:t>“</w:t>
      </w:r>
      <w:r>
        <w:t>你们公司符合制造业中小微企业延缓缴纳税费的政策，可选择税费延缓缴纳，在申报的时候选确定就可以。</w:t>
      </w:r>
      <w:r>
        <w:t>”</w:t>
      </w:r>
      <w:r>
        <w:t>高新区税务局第二税务分局安慧霞和卓娜在企业认真辅导财务人员，解决企业各项</w:t>
      </w:r>
      <w:r>
        <w:t>“</w:t>
      </w:r>
      <w:r>
        <w:t>疑难杂症</w:t>
      </w:r>
      <w:r>
        <w:t>”</w:t>
      </w:r>
      <w:r>
        <w:t>。</w:t>
      </w:r>
    </w:p>
    <w:p w:rsidR="00F7228B" w:rsidRDefault="00F7228B">
      <w:pPr>
        <w:ind w:firstLine="420"/>
        <w:jc w:val="left"/>
      </w:pPr>
      <w:r>
        <w:t>“</w:t>
      </w:r>
      <w:r>
        <w:t>我们把学习党史和为民服务结合起来，成立志愿者服务团队，深入企业开展优惠政策宣传辅导，让纳税人、缴费人应享尽享改革红利。</w:t>
      </w:r>
      <w:r>
        <w:t>”</w:t>
      </w:r>
      <w:r>
        <w:t>高新区税务局人事教育股股长窦卫东说。</w:t>
      </w:r>
    </w:p>
    <w:p w:rsidR="00F7228B" w:rsidRDefault="00F7228B">
      <w:pPr>
        <w:ind w:firstLine="420"/>
        <w:jc w:val="left"/>
      </w:pPr>
      <w:r>
        <w:t>为使党史学习教育与纳税服务紧密结合，咸阳高新区税务局以落实</w:t>
      </w:r>
      <w:r>
        <w:t>“</w:t>
      </w:r>
      <w:r>
        <w:t>我为纳税人缴费人办实事暨便民办税春风行动</w:t>
      </w:r>
      <w:r>
        <w:t>”</w:t>
      </w:r>
      <w:r>
        <w:t>为契机，积极组建志愿者服务团队，深入企业开展问需走访，期间，共走访企业</w:t>
      </w:r>
      <w:r>
        <w:t>230</w:t>
      </w:r>
      <w:r>
        <w:t>户，收集意见</w:t>
      </w:r>
      <w:r>
        <w:t>30</w:t>
      </w:r>
      <w:r>
        <w:t>条，解答难题</w:t>
      </w:r>
      <w:r>
        <w:t>25</w:t>
      </w:r>
      <w:r>
        <w:t>个；与辖区内</w:t>
      </w:r>
      <w:r>
        <w:t>4</w:t>
      </w:r>
      <w:r>
        <w:t>户企业党支部共同开展</w:t>
      </w:r>
      <w:r>
        <w:t>“</w:t>
      </w:r>
      <w:r>
        <w:t>用心学党史</w:t>
      </w:r>
      <w:r>
        <w:t xml:space="preserve"> </w:t>
      </w:r>
      <w:r>
        <w:t>真心办实事</w:t>
      </w:r>
      <w:r>
        <w:t>”</w:t>
      </w:r>
      <w:r>
        <w:t>主题党日活动，为企业解惑答疑，并赠送</w:t>
      </w:r>
      <w:r>
        <w:t>“</w:t>
      </w:r>
      <w:r>
        <w:t>政策大礼包</w:t>
      </w:r>
      <w:r>
        <w:t>”</w:t>
      </w:r>
      <w:r>
        <w:t>和党史学习书籍，有力提升税务干部服务质量；持续提升办事效率，压缩办税时间，将办理增值税留抵退税时间由</w:t>
      </w:r>
      <w:r>
        <w:t>10</w:t>
      </w:r>
      <w:r>
        <w:t>个工作日压缩至</w:t>
      </w:r>
      <w:r>
        <w:t>3</w:t>
      </w:r>
      <w:r>
        <w:t>个工作日，切实将党史学习教育成果转化为了攻坚克难、助推企业高质量发展的税务力量。</w:t>
      </w:r>
    </w:p>
    <w:p w:rsidR="00F7228B" w:rsidRDefault="00F7228B">
      <w:pPr>
        <w:ind w:firstLine="420"/>
        <w:jc w:val="left"/>
      </w:pPr>
      <w:r>
        <w:t>积极创造人才成长新机遇</w:t>
      </w:r>
      <w:r>
        <w:t xml:space="preserve"> </w:t>
      </w:r>
      <w:r>
        <w:t>打造</w:t>
      </w:r>
      <w:r>
        <w:t>“</w:t>
      </w:r>
      <w:r>
        <w:t>能力过硬</w:t>
      </w:r>
      <w:r>
        <w:t>”</w:t>
      </w:r>
      <w:r>
        <w:t>的队伍</w:t>
      </w:r>
    </w:p>
    <w:p w:rsidR="00F7228B" w:rsidRDefault="00F7228B">
      <w:pPr>
        <w:ind w:firstLine="420"/>
        <w:jc w:val="left"/>
      </w:pPr>
      <w:r>
        <w:t>“</w:t>
      </w:r>
      <w:r>
        <w:t>很荣幸能够被选拔为年轻税务干部的导师，也感到责任重大，作为导师，除了在年轻干部的业务知识、工作经验上给予指导，在思想上、理想信念上也要重点关注，在培育青年干部敢于吃苦、好学不倦、甘于吃</w:t>
      </w:r>
      <w:r>
        <w:t>“</w:t>
      </w:r>
      <w:r>
        <w:t>亏</w:t>
      </w:r>
      <w:r>
        <w:t>”</w:t>
      </w:r>
      <w:r>
        <w:t>精神上下功夫、求实效。</w:t>
      </w:r>
      <w:r>
        <w:t>”</w:t>
      </w:r>
      <w:r>
        <w:t>高新区税务局征收管理股股长王凤说。</w:t>
      </w:r>
    </w:p>
    <w:p w:rsidR="00F7228B" w:rsidRDefault="00F7228B">
      <w:pPr>
        <w:ind w:firstLine="420"/>
        <w:jc w:val="left"/>
      </w:pPr>
      <w:r>
        <w:t>“</w:t>
      </w:r>
      <w:r>
        <w:t>大家学习的气氛越来越浓厚了，工作中遇到问题有导师详细讲解，业务能力提高很快，我在大家的激励下报考了税务师，去年拿到了证书。</w:t>
      </w:r>
      <w:r>
        <w:t>”</w:t>
      </w:r>
      <w:r>
        <w:t>高新区税务局党建工作股年轻税务干部徐泽晨高兴地说道。</w:t>
      </w:r>
    </w:p>
    <w:p w:rsidR="00F7228B" w:rsidRDefault="00F7228B">
      <w:pPr>
        <w:ind w:firstLine="420"/>
        <w:jc w:val="left"/>
      </w:pPr>
      <w:r>
        <w:t>在党史学习教育中，咸阳高新区税务局积极探索青年干部培养新模式，激发青年干部干事创业的工作热情。积极组建</w:t>
      </w:r>
      <w:r>
        <w:t>“</w:t>
      </w:r>
      <w:r>
        <w:t>导师课堂</w:t>
      </w:r>
      <w:r>
        <w:t>”</w:t>
      </w:r>
      <w:r>
        <w:t>，从全局各股室、税务分局选拔业务骨干担任导师，在职业规划、经验传授、专业思维方面进行全程指导；定期开展业务大比武、岗位大练兵等活动，将青年干部岗位练兵参训学习、考试成绩与提拔使用、评先评优、入党培养等直接挂钩，积极营造你追我赶的良好氛围；加强青年干部岗位间的横向交流，行政岗位与业务岗位的青年干部互通有无，实现行政与业务</w:t>
      </w:r>
      <w:r>
        <w:t>“</w:t>
      </w:r>
      <w:r>
        <w:t>同频共振</w:t>
      </w:r>
      <w:r>
        <w:t>”</w:t>
      </w:r>
      <w:r>
        <w:t>，相融相促；打通纵向交流渠道，积极安排青年干部参加省、市局的业务培训，不断提升业务能力；建立系统内外交流机制，邀请系统外讲师到局里授课交流，有计划选派青年干部到其他政府职能部门进行观摩学习，开眼界、长见识。</w:t>
      </w:r>
    </w:p>
    <w:p w:rsidR="00F7228B" w:rsidRDefault="00F7228B">
      <w:pPr>
        <w:ind w:firstLine="420"/>
        <w:jc w:val="left"/>
      </w:pPr>
      <w:r>
        <w:t>“</w:t>
      </w:r>
      <w:r>
        <w:t>下一步，高新区税务局将按照上级党委部署要求，牢固树立</w:t>
      </w:r>
      <w:r>
        <w:t>”</w:t>
      </w:r>
      <w:r>
        <w:t>人才兴税</w:t>
      </w:r>
      <w:r>
        <w:t>“</w:t>
      </w:r>
      <w:r>
        <w:t>理念，紧密结合党史学习教育，创新人才培育方式方法，为干部成长成才夯基垒土，激励干部传承税务薪火、勇做铁军先锋，为新时代咸阳高新创新发展贡献税务力量。</w:t>
      </w:r>
      <w:r>
        <w:t>”</w:t>
      </w:r>
      <w:r>
        <w:t>咸阳高新区税务局党委书记、局长夏可育说。</w:t>
      </w:r>
    </w:p>
    <w:p w:rsidR="00F7228B" w:rsidRDefault="00F7228B">
      <w:pPr>
        <w:ind w:firstLine="420"/>
        <w:jc w:val="right"/>
      </w:pPr>
      <w:r>
        <w:t>央广网</w:t>
      </w:r>
      <w:r>
        <w:t>2021-12-16</w:t>
      </w:r>
    </w:p>
    <w:p w:rsidR="00F7228B" w:rsidRDefault="00F7228B" w:rsidP="00BD3233">
      <w:pPr>
        <w:sectPr w:rsidR="00F7228B" w:rsidSect="00BD32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51278" w:rsidRDefault="00451278"/>
    <w:sectPr w:rsidR="004512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228B"/>
    <w:rsid w:val="00451278"/>
    <w:rsid w:val="00F722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22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722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1458</Characters>
  <Application>Microsoft Office Word</Application>
  <DocSecurity>0</DocSecurity>
  <Lines>12</Lines>
  <Paragraphs>3</Paragraphs>
  <ScaleCrop>false</ScaleCrop>
  <Company>微软中国</Company>
  <LinksUpToDate>false</LinksUpToDate>
  <CharactersWithSpaces>1710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2022-08-15T08:12:00Z</dcterms:created>
</cp:coreProperties>
</file>