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B6D" w:rsidRDefault="003A2B6D">
      <w:pPr>
        <w:pStyle w:val="1"/>
      </w:pPr>
      <w:r>
        <w:rPr>
          <w:rFonts w:hint="eastAsia"/>
        </w:rPr>
        <w:t>连城：提增招工实效助力企业发展</w:t>
      </w:r>
    </w:p>
    <w:p w:rsidR="003A2B6D" w:rsidRDefault="003A2B6D">
      <w:pPr>
        <w:ind w:firstLine="420"/>
        <w:jc w:val="left"/>
      </w:pPr>
      <w:r>
        <w:rPr>
          <w:rFonts w:hint="eastAsia"/>
        </w:rPr>
        <w:t>闽西新闻网讯（通讯员</w:t>
      </w:r>
      <w:r>
        <w:rPr>
          <w:rFonts w:hint="eastAsia"/>
        </w:rPr>
        <w:t xml:space="preserve"> </w:t>
      </w:r>
      <w:r>
        <w:rPr>
          <w:rFonts w:hint="eastAsia"/>
        </w:rPr>
        <w:t>黄水林</w:t>
      </w:r>
      <w:r>
        <w:rPr>
          <w:rFonts w:hint="eastAsia"/>
        </w:rPr>
        <w:t xml:space="preserve"> </w:t>
      </w:r>
      <w:r>
        <w:rPr>
          <w:rFonts w:hint="eastAsia"/>
        </w:rPr>
        <w:t>张柏光）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日，在连城工业园区省单项制造冠军企业连城中触电子有限公司，工人们在洁净车间里加紧生产大尺寸触摸屏产品，全力满足市场需求。</w:t>
      </w:r>
    </w:p>
    <w:p w:rsidR="003A2B6D" w:rsidRDefault="003A2B6D">
      <w:pPr>
        <w:ind w:firstLine="420"/>
        <w:jc w:val="left"/>
      </w:pPr>
      <w:r>
        <w:rPr>
          <w:rFonts w:hint="eastAsia"/>
        </w:rPr>
        <w:t>“感谢人社部门急我们企业之所急，帮助我们解决了招工难题。”中触公司总经理张仁贵如是说。今年以来，企业市场订单多、发展势头好，在县人社局和园区管委会支持下，新招聘了</w:t>
      </w:r>
      <w:r>
        <w:rPr>
          <w:rFonts w:hint="eastAsia"/>
        </w:rPr>
        <w:t>30</w:t>
      </w:r>
      <w:r>
        <w:rPr>
          <w:rFonts w:hint="eastAsia"/>
        </w:rPr>
        <w:t>多名员工，满足了企业扩产发展的用工需求。</w:t>
      </w:r>
    </w:p>
    <w:p w:rsidR="003A2B6D" w:rsidRDefault="003A2B6D">
      <w:pPr>
        <w:ind w:firstLine="420"/>
        <w:jc w:val="left"/>
      </w:pPr>
      <w:r>
        <w:rPr>
          <w:rFonts w:hint="eastAsia"/>
        </w:rPr>
        <w:t>据年初统计，连城县“一园两区”的缺工企业有</w:t>
      </w:r>
      <w:r>
        <w:rPr>
          <w:rFonts w:hint="eastAsia"/>
        </w:rPr>
        <w:t>68</w:t>
      </w:r>
      <w:r>
        <w:rPr>
          <w:rFonts w:hint="eastAsia"/>
        </w:rPr>
        <w:t>家，缺工人数在</w:t>
      </w:r>
      <w:r>
        <w:rPr>
          <w:rFonts w:hint="eastAsia"/>
        </w:rPr>
        <w:t>1500</w:t>
      </w:r>
      <w:r>
        <w:rPr>
          <w:rFonts w:hint="eastAsia"/>
        </w:rPr>
        <w:t>人以上。该县急企业之所急，想企业之所想，专门召开招聘工作会议，分别与</w:t>
      </w:r>
      <w:r>
        <w:rPr>
          <w:rFonts w:hint="eastAsia"/>
        </w:rPr>
        <w:t>17</w:t>
      </w:r>
      <w:r>
        <w:rPr>
          <w:rFonts w:hint="eastAsia"/>
        </w:rPr>
        <w:t>个乡镇签订招工送工目标管理责任状，以“定向送工”、“引才入企”等方式为企业输送工人。县人社部门把提增招工实效作为实施“提高效率、提升效能、提增效益”行动的具体抓手，一改以往单打独斗的状况，将社会中介组织、企业招聘平台、外省协作单位组织起来，一起为缺工企业招工人、解难题。在先后举行</w:t>
      </w:r>
      <w:r>
        <w:rPr>
          <w:rFonts w:hint="eastAsia"/>
        </w:rPr>
        <w:t>8</w:t>
      </w:r>
      <w:r>
        <w:rPr>
          <w:rFonts w:hint="eastAsia"/>
        </w:rPr>
        <w:t>场专题招聘会的基础上，开通</w:t>
      </w:r>
      <w:r>
        <w:rPr>
          <w:rFonts w:hint="eastAsia"/>
        </w:rPr>
        <w:t>24</w:t>
      </w:r>
      <w:r>
        <w:rPr>
          <w:rFonts w:hint="eastAsia"/>
        </w:rPr>
        <w:t>小时招聘热线、张贴千余张招聘二维码，与</w:t>
      </w:r>
      <w:r>
        <w:rPr>
          <w:rFonts w:hint="eastAsia"/>
        </w:rPr>
        <w:t>3</w:t>
      </w:r>
      <w:r>
        <w:rPr>
          <w:rFonts w:hint="eastAsia"/>
        </w:rPr>
        <w:t>家社会中介组织和外省</w:t>
      </w:r>
      <w:r>
        <w:rPr>
          <w:rFonts w:hint="eastAsia"/>
        </w:rPr>
        <w:t>4</w:t>
      </w:r>
      <w:r>
        <w:rPr>
          <w:rFonts w:hint="eastAsia"/>
        </w:rPr>
        <w:t>个县市分别签订合作意向书，以资金奖励的方式鼓励他们多招工、招好工。</w:t>
      </w:r>
    </w:p>
    <w:p w:rsidR="003A2B6D" w:rsidRDefault="003A2B6D">
      <w:pPr>
        <w:ind w:firstLine="420"/>
        <w:jc w:val="left"/>
      </w:pPr>
      <w:r>
        <w:rPr>
          <w:rFonts w:hint="eastAsia"/>
        </w:rPr>
        <w:t>连城县还打破企业“各自为战”的招工“堡垒”，将缺工企业的缺工数统一报备至县劳动就业中心，由就业中心统一发“榜”招聘，并根据上岗率进行用工调剂，有效改变“一边工人用不了”和“一边岗位没工人”的局面。县劳动就业中心还派出招工专员到各企业制定以工引工、亲情引工、以老带新等奖励办法，平衡各企业的奖励办法、奖励标准，防止企业办法不一、标准不一的现象发生。据悉，抱团招聘、内部调剂、以工引工等一系列措施，有效地纾解了企业用工紧张的困难，仅今年就为各企业招收新工人</w:t>
      </w:r>
      <w:r>
        <w:rPr>
          <w:rFonts w:hint="eastAsia"/>
        </w:rPr>
        <w:t>860</w:t>
      </w:r>
      <w:r>
        <w:rPr>
          <w:rFonts w:hint="eastAsia"/>
        </w:rPr>
        <w:t>余人，加上企业自主招聘，使</w:t>
      </w:r>
      <w:r>
        <w:rPr>
          <w:rFonts w:hint="eastAsia"/>
        </w:rPr>
        <w:t>95</w:t>
      </w:r>
      <w:r>
        <w:rPr>
          <w:rFonts w:hint="eastAsia"/>
        </w:rPr>
        <w:t>％的企业齐装满员，企业生产正常有序。</w:t>
      </w:r>
    </w:p>
    <w:p w:rsidR="003A2B6D" w:rsidRDefault="003A2B6D">
      <w:pPr>
        <w:ind w:firstLine="420"/>
        <w:jc w:val="left"/>
      </w:pPr>
      <w:r>
        <w:rPr>
          <w:rFonts w:hint="eastAsia"/>
        </w:rPr>
        <w:t>与此同时，为让务工人员稳岗不再“忧薪”，连城县人社局还会同工会、住建、司法、农业农村等部门出台预防和打击恶意欠薪、保障农民工合法权益的联席办公制度，让招进来的农民工安“薪”上班。据介绍，仅今年就联合相关部门组成</w:t>
      </w:r>
      <w:r>
        <w:rPr>
          <w:rFonts w:hint="eastAsia"/>
        </w:rPr>
        <w:t>3</w:t>
      </w:r>
      <w:r>
        <w:rPr>
          <w:rFonts w:hint="eastAsia"/>
        </w:rPr>
        <w:t>个督查组，对</w:t>
      </w:r>
      <w:r>
        <w:rPr>
          <w:rFonts w:hint="eastAsia"/>
        </w:rPr>
        <w:t>70</w:t>
      </w:r>
      <w:r>
        <w:rPr>
          <w:rFonts w:hint="eastAsia"/>
        </w:rPr>
        <w:t>余家企业和</w:t>
      </w:r>
      <w:r>
        <w:rPr>
          <w:rFonts w:hint="eastAsia"/>
        </w:rPr>
        <w:t>8</w:t>
      </w:r>
      <w:r>
        <w:rPr>
          <w:rFonts w:hint="eastAsia"/>
        </w:rPr>
        <w:t>个建筑工地进行薪酬督查，约谈了</w:t>
      </w:r>
      <w:r>
        <w:rPr>
          <w:rFonts w:hint="eastAsia"/>
        </w:rPr>
        <w:t>3</w:t>
      </w:r>
      <w:r>
        <w:rPr>
          <w:rFonts w:hint="eastAsia"/>
        </w:rPr>
        <w:t>家有欠薪行为的业主，及时为工人追回了薪酬。</w:t>
      </w:r>
    </w:p>
    <w:p w:rsidR="003A2B6D" w:rsidRDefault="003A2B6D">
      <w:pPr>
        <w:ind w:firstLine="420"/>
        <w:jc w:val="left"/>
      </w:pPr>
      <w:r>
        <w:rPr>
          <w:rFonts w:hint="eastAsia"/>
        </w:rPr>
        <w:t>“今年来，人社部门、社会力量、企业内部‘三合一’共为近</w:t>
      </w:r>
      <w:r>
        <w:rPr>
          <w:rFonts w:hint="eastAsia"/>
        </w:rPr>
        <w:t>60</w:t>
      </w:r>
      <w:r>
        <w:rPr>
          <w:rFonts w:hint="eastAsia"/>
        </w:rPr>
        <w:t>家企业送工</w:t>
      </w:r>
      <w:r>
        <w:rPr>
          <w:rFonts w:hint="eastAsia"/>
        </w:rPr>
        <w:t>1450</w:t>
      </w:r>
      <w:r>
        <w:rPr>
          <w:rFonts w:hint="eastAsia"/>
        </w:rPr>
        <w:t>余人，基本满足了县内企业的用工需求。”连城县劳动就业中心主任项承健介绍说。通过不间断的招工，提增招工实效，极大地缓解了当前用工紧张的局面，调动了企业生产积极性，为实现第一季度“开门红”夯实了基础。</w:t>
      </w:r>
    </w:p>
    <w:p w:rsidR="003A2B6D" w:rsidRDefault="003A2B6D">
      <w:pPr>
        <w:ind w:firstLine="420"/>
        <w:jc w:val="right"/>
      </w:pPr>
      <w:r>
        <w:rPr>
          <w:rFonts w:hint="eastAsia"/>
        </w:rPr>
        <w:t>闽西新闻网</w:t>
      </w:r>
      <w:r>
        <w:rPr>
          <w:rFonts w:hint="eastAsia"/>
        </w:rPr>
        <w:t>2022-03-28</w:t>
      </w:r>
    </w:p>
    <w:p w:rsidR="003A2B6D" w:rsidRDefault="003A2B6D" w:rsidP="006A7191">
      <w:pPr>
        <w:sectPr w:rsidR="003A2B6D" w:rsidSect="006A7191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D57B21" w:rsidRDefault="00D57B21"/>
    <w:sectPr w:rsidR="00D57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2B6D"/>
    <w:rsid w:val="003A2B6D"/>
    <w:rsid w:val="00D57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A2B6D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3A2B6D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>微软中国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2022-08-12T03:41:00Z</dcterms:created>
</cp:coreProperties>
</file>