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056C" w:rsidRDefault="0091056C">
      <w:pPr>
        <w:pStyle w:val="1"/>
      </w:pPr>
      <w:r>
        <w:t>陕西咸阳高新税务：落实组合式税费政策 为企业发展纾难解困</w:t>
      </w:r>
    </w:p>
    <w:p w:rsidR="0091056C" w:rsidRDefault="0091056C">
      <w:pPr>
        <w:ind w:firstLine="420"/>
        <w:jc w:val="left"/>
      </w:pPr>
      <w:r>
        <w:t>央广网咸阳</w:t>
      </w:r>
      <w:r>
        <w:t>4</w:t>
      </w:r>
      <w:r>
        <w:t>月</w:t>
      </w:r>
      <w:r>
        <w:t>29</w:t>
      </w:r>
      <w:r>
        <w:t>日消息</w:t>
      </w:r>
      <w:r>
        <w:t xml:space="preserve"> 2022</w:t>
      </w:r>
      <w:r>
        <w:t>年《政府工作报告》提出，实施新的组合式税费支持政策，</w:t>
      </w:r>
      <w:r>
        <w:t>“</w:t>
      </w:r>
      <w:r>
        <w:t>预计全年退税减税约</w:t>
      </w:r>
      <w:r>
        <w:t>2.5</w:t>
      </w:r>
      <w:r>
        <w:t>万亿元，其中留抵退税约</w:t>
      </w:r>
      <w:r>
        <w:t>1.5</w:t>
      </w:r>
      <w:r>
        <w:t>万亿元，退税资金全部直达企业</w:t>
      </w:r>
      <w:r>
        <w:t>”</w:t>
      </w:r>
      <w:r>
        <w:t>。</w:t>
      </w:r>
    </w:p>
    <w:p w:rsidR="0091056C" w:rsidRDefault="0091056C">
      <w:pPr>
        <w:ind w:firstLine="420"/>
        <w:jc w:val="left"/>
      </w:pPr>
      <w:r>
        <w:t>有效落实减负纾困等政策，是夯实经济稳定运行、质量提升的基础。那么，一线税务人是如何落实一系列税费优惠政策，让国家政策红利充分释放，让</w:t>
      </w:r>
      <w:r>
        <w:t>“</w:t>
      </w:r>
      <w:r>
        <w:t>真金白银</w:t>
      </w:r>
      <w:r>
        <w:t>”</w:t>
      </w:r>
      <w:r>
        <w:t>真正惠企利民的？来自陕西咸阳高新区税务局的梦桃志愿服务队用行动交出了一份答卷。</w:t>
      </w:r>
    </w:p>
    <w:p w:rsidR="0091056C" w:rsidRDefault="0091056C">
      <w:pPr>
        <w:ind w:firstLine="420"/>
        <w:jc w:val="left"/>
      </w:pPr>
      <w:r>
        <w:t>以</w:t>
      </w:r>
      <w:r>
        <w:t>“</w:t>
      </w:r>
      <w:r>
        <w:t>梦桃精神</w:t>
      </w:r>
      <w:r>
        <w:t>”</w:t>
      </w:r>
      <w:r>
        <w:t>为引领</w:t>
      </w:r>
      <w:r>
        <w:t xml:space="preserve"> </w:t>
      </w:r>
      <w:r>
        <w:t>确保每个纳税人</w:t>
      </w:r>
      <w:r>
        <w:t>“</w:t>
      </w:r>
      <w:r>
        <w:t>不掉队</w:t>
      </w:r>
      <w:r>
        <w:t>”</w:t>
      </w:r>
    </w:p>
    <w:p w:rsidR="0091056C" w:rsidRDefault="0091056C">
      <w:pPr>
        <w:ind w:firstLine="420"/>
        <w:jc w:val="left"/>
      </w:pPr>
      <w:r>
        <w:t>“</w:t>
      </w:r>
      <w:r>
        <w:t>梦桃精神</w:t>
      </w:r>
      <w:r>
        <w:t>”</w:t>
      </w:r>
      <w:r>
        <w:t>是咸阳市乃至全国的宝贵精神财富。</w:t>
      </w:r>
    </w:p>
    <w:p w:rsidR="0091056C" w:rsidRDefault="0091056C">
      <w:pPr>
        <w:ind w:firstLine="420"/>
        <w:jc w:val="left"/>
      </w:pPr>
      <w:r>
        <w:t>赵梦桃，原西北国棉一厂纺织工人，全国著名劳动模范。几十年来，</w:t>
      </w:r>
      <w:r>
        <w:t>“</w:t>
      </w:r>
      <w:r>
        <w:t>高标准、严要求、行动快、工作实、抢困难、送方便</w:t>
      </w:r>
      <w:r>
        <w:t>”</w:t>
      </w:r>
      <w:r>
        <w:t>和</w:t>
      </w:r>
      <w:r>
        <w:t>“</w:t>
      </w:r>
      <w:r>
        <w:t>不让一个伙伴掉队</w:t>
      </w:r>
      <w:r>
        <w:t>”</w:t>
      </w:r>
      <w:r>
        <w:t>的梦桃精神，激励着广大生产工作者奋勇拼搏、建功立业。</w:t>
      </w:r>
    </w:p>
    <w:p w:rsidR="0091056C" w:rsidRDefault="0091056C">
      <w:pPr>
        <w:ind w:firstLine="420"/>
        <w:jc w:val="left"/>
      </w:pPr>
      <w:r>
        <w:t>就在今年</w:t>
      </w:r>
      <w:r>
        <w:t>3</w:t>
      </w:r>
      <w:r>
        <w:t>月底，一支名为</w:t>
      </w:r>
      <w:r>
        <w:t>“</w:t>
      </w:r>
      <w:r>
        <w:t>退税减税赵梦桃志愿服务队</w:t>
      </w:r>
      <w:r>
        <w:t>”</w:t>
      </w:r>
      <w:r>
        <w:t>的税务服务队伍在咸阳高新区税务局正式成立。</w:t>
      </w:r>
    </w:p>
    <w:p w:rsidR="0091056C" w:rsidRDefault="0091056C">
      <w:pPr>
        <w:ind w:firstLine="420"/>
        <w:jc w:val="left"/>
      </w:pPr>
      <w:r>
        <w:t>“</w:t>
      </w:r>
      <w:r>
        <w:t>学习</w:t>
      </w:r>
      <w:r>
        <w:t>‘</w:t>
      </w:r>
      <w:r>
        <w:t>梦桃精神</w:t>
      </w:r>
      <w:r>
        <w:t>’</w:t>
      </w:r>
      <w:r>
        <w:t>，就是要学习赵梦桃任劳任怨、甘于奉献、勇于创新的精神，</w:t>
      </w:r>
      <w:r>
        <w:t>”</w:t>
      </w:r>
      <w:r>
        <w:t>服务队队员徐泽晨向记者描述了自己对</w:t>
      </w:r>
      <w:r>
        <w:t>“</w:t>
      </w:r>
      <w:r>
        <w:t>梦桃精神</w:t>
      </w:r>
      <w:r>
        <w:t>”</w:t>
      </w:r>
      <w:r>
        <w:t>的理解，</w:t>
      </w:r>
      <w:r>
        <w:t>“</w:t>
      </w:r>
      <w:r>
        <w:t>对于我们一线税务人来说，就是要在工作中用严谨细致、追求卓越的工作理念服务好纳税人缴费人，落实好新的组合式税费支持政策，切实提升纳税人缴费人获得感和满意度。</w:t>
      </w:r>
      <w:r>
        <w:t>”</w:t>
      </w:r>
    </w:p>
    <w:p w:rsidR="0091056C" w:rsidRDefault="0091056C">
      <w:pPr>
        <w:ind w:firstLine="420"/>
        <w:jc w:val="left"/>
      </w:pPr>
      <w:r>
        <w:t>新团队必有新担当，新担当促成优服务。梦桃志愿服务队成立以来，便以</w:t>
      </w:r>
      <w:r>
        <w:t>“</w:t>
      </w:r>
      <w:r>
        <w:t>宣讲、便民、服务</w:t>
      </w:r>
      <w:r>
        <w:t>”</w:t>
      </w:r>
      <w:r>
        <w:t>三大主题实践活动为抓手，积极走进企业、走进社区、走进一线，开展一系列送政策、送服务和送培训等活动，在全局形成了</w:t>
      </w:r>
      <w:r>
        <w:t>“</w:t>
      </w:r>
      <w:r>
        <w:t>弘扬梦桃精神，人人争当先进</w:t>
      </w:r>
      <w:r>
        <w:t>”</w:t>
      </w:r>
      <w:r>
        <w:t>的良好氛围。</w:t>
      </w:r>
    </w:p>
    <w:p w:rsidR="0091056C" w:rsidRDefault="0091056C">
      <w:pPr>
        <w:ind w:firstLine="420"/>
        <w:jc w:val="left"/>
      </w:pPr>
      <w:r>
        <w:t>线上线下联动培训</w:t>
      </w:r>
      <w:r>
        <w:t xml:space="preserve"> </w:t>
      </w:r>
      <w:r>
        <w:t>将退税减税红包</w:t>
      </w:r>
      <w:r>
        <w:t>“</w:t>
      </w:r>
      <w:r>
        <w:t>送到手</w:t>
      </w:r>
      <w:r>
        <w:t>”</w:t>
      </w:r>
    </w:p>
    <w:p w:rsidR="0091056C" w:rsidRDefault="0091056C">
      <w:pPr>
        <w:ind w:firstLine="420"/>
        <w:jc w:val="left"/>
      </w:pPr>
      <w:r>
        <w:t>就在</w:t>
      </w:r>
      <w:r>
        <w:t>4</w:t>
      </w:r>
      <w:r>
        <w:t>月</w:t>
      </w:r>
      <w:r>
        <w:t>1</w:t>
      </w:r>
      <w:r>
        <w:t>日举行的梦桃志愿服务队授旗仪式上，志愿者们与</w:t>
      </w:r>
      <w:r>
        <w:t>760</w:t>
      </w:r>
      <w:r>
        <w:t>余名纳税人在云端齐聚一堂，开展组合式税费支持政策和个人所得税汇算培训工作。</w:t>
      </w:r>
    </w:p>
    <w:p w:rsidR="0091056C" w:rsidRDefault="0091056C">
      <w:pPr>
        <w:ind w:firstLine="420"/>
        <w:jc w:val="left"/>
      </w:pPr>
      <w:r>
        <w:t>活动中，志愿者对政策口径、常见疑难问题等逐项进行宣讲，针对增值税留底退税、小微企业</w:t>
      </w:r>
      <w:r>
        <w:t>“</w:t>
      </w:r>
      <w:r>
        <w:t>六税两费</w:t>
      </w:r>
      <w:r>
        <w:t>”</w:t>
      </w:r>
      <w:r>
        <w:t>减免及</w:t>
      </w:r>
      <w:r>
        <w:t>3</w:t>
      </w:r>
      <w:r>
        <w:t>岁以下婴幼儿照顾费用扣除等几个大家热切关注的问题进行具体讲解，并与大家</w:t>
      </w:r>
      <w:r>
        <w:t>“</w:t>
      </w:r>
      <w:r>
        <w:t>云</w:t>
      </w:r>
      <w:r>
        <w:t>”</w:t>
      </w:r>
      <w:r>
        <w:t>交流讨论相关问题。</w:t>
      </w:r>
    </w:p>
    <w:p w:rsidR="0091056C" w:rsidRDefault="0091056C">
      <w:pPr>
        <w:ind w:firstLine="420"/>
        <w:jc w:val="left"/>
      </w:pPr>
      <w:r>
        <w:t>无独有偶。</w:t>
      </w:r>
      <w:r>
        <w:t>4</w:t>
      </w:r>
      <w:r>
        <w:t>月下旬，志愿服务队举办了又一期纳税人培训会，线上线下同步解读组合式税费各项支持政策，进一步扩大政策知晓度，力促政策快落地、企业早受益。</w:t>
      </w:r>
    </w:p>
    <w:p w:rsidR="0091056C" w:rsidRDefault="0091056C">
      <w:pPr>
        <w:ind w:firstLine="420"/>
        <w:jc w:val="left"/>
      </w:pPr>
      <w:r>
        <w:t>记者观察到，咸阳高新区办税大厅内设有梦桃志愿服务岗，积极为纳税人缴费人解决办税过程中的疑难问题，资料自取处的设置也方便纳税人随时查看最新政策。</w:t>
      </w:r>
    </w:p>
    <w:p w:rsidR="0091056C" w:rsidRDefault="0091056C">
      <w:pPr>
        <w:ind w:firstLine="420"/>
        <w:jc w:val="left"/>
      </w:pPr>
      <w:r>
        <w:t>据咸阳高新区税务局相关负责人介绍，该局以</w:t>
      </w:r>
      <w:r>
        <w:t>“</w:t>
      </w:r>
      <w:r>
        <w:t>线上＋线下</w:t>
      </w:r>
      <w:r>
        <w:t>”</w:t>
      </w:r>
      <w:r>
        <w:t>渠道不断提升宣传辅导智能化、精细化、个性化水平，目前已累计开展线上线下培训</w:t>
      </w:r>
      <w:r>
        <w:t>20</w:t>
      </w:r>
      <w:r>
        <w:t>余场，发放资料</w:t>
      </w:r>
      <w:r>
        <w:t>5000</w:t>
      </w:r>
      <w:r>
        <w:t>余份，涉及人次</w:t>
      </w:r>
      <w:r>
        <w:t>2000</w:t>
      </w:r>
      <w:r>
        <w:t>余人。</w:t>
      </w:r>
    </w:p>
    <w:p w:rsidR="0091056C" w:rsidRDefault="0091056C">
      <w:pPr>
        <w:ind w:firstLine="420"/>
        <w:jc w:val="left"/>
      </w:pPr>
      <w:r>
        <w:t>此外，结合开展第</w:t>
      </w:r>
      <w:r>
        <w:t>31</w:t>
      </w:r>
      <w:r>
        <w:t>个全国税收宣传月活动，咸阳高新区税务局坚持</w:t>
      </w:r>
      <w:r>
        <w:t>“</w:t>
      </w:r>
      <w:r>
        <w:t>室内</w:t>
      </w:r>
      <w:r>
        <w:t>+</w:t>
      </w:r>
      <w:r>
        <w:t>户外</w:t>
      </w:r>
      <w:r>
        <w:t>”</w:t>
      </w:r>
      <w:r>
        <w:t>全面宣传，持续扩大政策知晓度。例如，创新开展</w:t>
      </w:r>
      <w:r>
        <w:t>“</w:t>
      </w:r>
      <w:r>
        <w:t>纳税人微课堂</w:t>
      </w:r>
      <w:r>
        <w:t>”5</w:t>
      </w:r>
      <w:r>
        <w:t>分钟讲解税收优惠政策，在人流量大的广场显示屏、公交车</w:t>
      </w:r>
      <w:r>
        <w:t>LED</w:t>
      </w:r>
      <w:r>
        <w:t>显示屏上循环播放宣传视频等。宣讲培训和媒介宣传主题明确、实操性强，不仅加深了纳税人对各项减税降费政策的理解和把握，也切实提升了实操水平。</w:t>
      </w:r>
    </w:p>
    <w:p w:rsidR="0091056C" w:rsidRDefault="0091056C">
      <w:pPr>
        <w:ind w:firstLine="420"/>
        <w:jc w:val="left"/>
      </w:pPr>
      <w:r>
        <w:t>企业用锦旗点赞</w:t>
      </w:r>
      <w:r>
        <w:t xml:space="preserve"> </w:t>
      </w:r>
      <w:r>
        <w:t>税费优惠</w:t>
      </w:r>
      <w:r>
        <w:t>“</w:t>
      </w:r>
      <w:r>
        <w:t>看得见</w:t>
      </w:r>
      <w:r>
        <w:t>”</w:t>
      </w:r>
    </w:p>
    <w:p w:rsidR="0091056C" w:rsidRDefault="0091056C">
      <w:pPr>
        <w:ind w:firstLine="420"/>
        <w:jc w:val="left"/>
      </w:pPr>
      <w:r>
        <w:t>随着</w:t>
      </w:r>
      <w:r>
        <w:t>“</w:t>
      </w:r>
      <w:r>
        <w:t>梦桃精神</w:t>
      </w:r>
      <w:r>
        <w:t>”</w:t>
      </w:r>
      <w:r>
        <w:t>的扎根与不断发扬光大，越来越多的企业切实见证了减税退税的务实暖心之举，一枚枚红色锦旗也随之接踵而来。</w:t>
      </w:r>
    </w:p>
    <w:p w:rsidR="0091056C" w:rsidRDefault="0091056C">
      <w:pPr>
        <w:ind w:firstLine="420"/>
        <w:jc w:val="left"/>
      </w:pPr>
      <w:r>
        <w:t>陕西秦星汽车有限责任公司主要从事新能源公交车制造，受疫情影响，大批原计划</w:t>
      </w:r>
      <w:r>
        <w:t>3</w:t>
      </w:r>
      <w:r>
        <w:t>月份开工的订单推迟，资金压力大。通过税收大数据分析比对发现，该公司符合增值税期末留抵退税条件，因此，高新区税务局启动</w:t>
      </w:r>
      <w:r>
        <w:t>“</w:t>
      </w:r>
      <w:r>
        <w:t>帮办制</w:t>
      </w:r>
      <w:r>
        <w:t>”</w:t>
      </w:r>
      <w:r>
        <w:t>：组织梦桃志愿服务队线上为企业解读增值税期末留抵退税政策，帮助企业逐条比对留抵退税信息，远程辅导企业进行增值税留抵退税申报。</w:t>
      </w:r>
    </w:p>
    <w:p w:rsidR="0091056C" w:rsidRDefault="0091056C">
      <w:pPr>
        <w:ind w:firstLine="420"/>
        <w:jc w:val="left"/>
      </w:pPr>
      <w:r>
        <w:t>“</w:t>
      </w:r>
      <w:r>
        <w:t>税务部门专班专人为我们服务，让我们切身感受到了税务服务的</w:t>
      </w:r>
      <w:r>
        <w:t>‘</w:t>
      </w:r>
      <w:r>
        <w:t>春风</w:t>
      </w:r>
      <w:r>
        <w:t>’</w:t>
      </w:r>
      <w:r>
        <w:t>。</w:t>
      </w:r>
      <w:r>
        <w:t>”</w:t>
      </w:r>
      <w:r>
        <w:t>公司相关负责人胡立波郑重地为工作人员送上锦旗，感谢志愿者们排忧解难的暖心服务。</w:t>
      </w:r>
    </w:p>
    <w:p w:rsidR="0091056C" w:rsidRDefault="0091056C">
      <w:pPr>
        <w:ind w:firstLine="420"/>
        <w:jc w:val="left"/>
      </w:pPr>
      <w:r>
        <w:t>“</w:t>
      </w:r>
      <w:r>
        <w:t>纾困解难助发展</w:t>
      </w:r>
      <w:r>
        <w:t xml:space="preserve"> </w:t>
      </w:r>
      <w:r>
        <w:t>服务热情暖人心</w:t>
      </w:r>
      <w:r>
        <w:t>”“</w:t>
      </w:r>
      <w:r>
        <w:t>优质服务暖人心</w:t>
      </w:r>
      <w:r>
        <w:t>”……</w:t>
      </w:r>
      <w:r>
        <w:t>锦旗上一颗颗沉甸甸的字背后，折射出一线税务人的担当与坚守。</w:t>
      </w:r>
    </w:p>
    <w:p w:rsidR="0091056C" w:rsidRDefault="0091056C">
      <w:pPr>
        <w:ind w:firstLine="420"/>
        <w:jc w:val="left"/>
      </w:pPr>
      <w:r>
        <w:t>“</w:t>
      </w:r>
      <w:r>
        <w:t>我们公司在今年三月份共缓缴了</w:t>
      </w:r>
      <w:r>
        <w:t>1000</w:t>
      </w:r>
      <w:r>
        <w:t>多万元的税费，税务部门的缓税政策及时缓解了我们企业资金流的紧张，解了我们的燃眉之急。</w:t>
      </w:r>
      <w:r>
        <w:t>”</w:t>
      </w:r>
      <w:r>
        <w:t>陕西如意广电科技有限公司财务相关负责人李军说，</w:t>
      </w:r>
      <w:r>
        <w:t>“</w:t>
      </w:r>
      <w:r>
        <w:t>这次又有延续缓缴的利好消息，更加增添了我们企业发展信心，也将给我们带来更有力、更实在的支持。</w:t>
      </w:r>
      <w:r>
        <w:t>”</w:t>
      </w:r>
    </w:p>
    <w:p w:rsidR="0091056C" w:rsidRDefault="0091056C">
      <w:pPr>
        <w:ind w:firstLine="420"/>
        <w:jc w:val="left"/>
      </w:pPr>
      <w:r>
        <w:t>据了解，自党史学习教育开展以来，咸阳高新区税务局以</w:t>
      </w:r>
      <w:r>
        <w:t>“</w:t>
      </w:r>
      <w:r>
        <w:t>梦桃精神</w:t>
      </w:r>
      <w:r>
        <w:t>”</w:t>
      </w:r>
      <w:r>
        <w:t>为理想信念之源，积极探索形成了</w:t>
      </w:r>
      <w:r>
        <w:t>“1234”</w:t>
      </w:r>
      <w:r>
        <w:t>工作法，以系列务实之举促进税务服务更加暖心。今年以来，税务局利用短信、微信、上门走访等方式，指导和帮助纳税人办理留抵退税。下一步，咸阳高新区税务局将进一步创新服务方式，锚定</w:t>
      </w:r>
      <w:r>
        <w:t>“</w:t>
      </w:r>
      <w:r>
        <w:t>梦桃志愿服务队</w:t>
      </w:r>
      <w:r>
        <w:t>”</w:t>
      </w:r>
      <w:r>
        <w:t>建设目标，在落实新的组合式税费支持政策、效应分析上再提质，风险防控上再严密，为企业发展纾难解困。</w:t>
      </w:r>
    </w:p>
    <w:p w:rsidR="0091056C" w:rsidRDefault="0091056C">
      <w:pPr>
        <w:ind w:firstLine="420"/>
        <w:jc w:val="left"/>
      </w:pPr>
      <w:r>
        <w:t>“</w:t>
      </w:r>
      <w:r>
        <w:t>我们梦桃志愿服务队将持续做好税费政策宣传解读工作，为市场主体发展提供税务支持。</w:t>
      </w:r>
      <w:r>
        <w:t>”</w:t>
      </w:r>
      <w:r>
        <w:t>咸阳高新区局党委书记、局长夏可育表示。</w:t>
      </w:r>
    </w:p>
    <w:p w:rsidR="0091056C" w:rsidRDefault="0091056C">
      <w:pPr>
        <w:ind w:firstLine="420"/>
        <w:jc w:val="right"/>
      </w:pPr>
      <w:r>
        <w:t>央广网</w:t>
      </w:r>
      <w:r>
        <w:t>2022-04-29</w:t>
      </w:r>
    </w:p>
    <w:p w:rsidR="0091056C" w:rsidRDefault="0091056C" w:rsidP="00BD3233">
      <w:pPr>
        <w:sectPr w:rsidR="0091056C" w:rsidSect="00BD3233">
          <w:type w:val="continuous"/>
          <w:pgSz w:w="11906" w:h="16838"/>
          <w:pgMar w:top="1644" w:right="1236" w:bottom="1418" w:left="1814" w:header="851" w:footer="907" w:gutter="0"/>
          <w:pgNumType w:start="1"/>
          <w:cols w:space="720"/>
          <w:docGrid w:type="lines" w:linePitch="341" w:charSpace="2373"/>
        </w:sectPr>
      </w:pPr>
      <w:bookmarkStart w:id="0" w:name="_GoBack"/>
      <w:bookmarkEnd w:id="0"/>
    </w:p>
    <w:p w:rsidR="007225CB" w:rsidRDefault="007225CB"/>
    <w:sectPr w:rsidR="007225C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1056C"/>
    <w:rsid w:val="007225CB"/>
    <w:rsid w:val="009105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105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1056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306</Words>
  <Characters>1747</Characters>
  <Application>Microsoft Office Word</Application>
  <DocSecurity>0</DocSecurity>
  <Lines>14</Lines>
  <Paragraphs>4</Paragraphs>
  <ScaleCrop>false</ScaleCrop>
  <Company>微软中国</Company>
  <LinksUpToDate>false</LinksUpToDate>
  <CharactersWithSpaces>2049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2022-08-15T08:12:00Z</dcterms:created>
</cp:coreProperties>
</file>