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9C" w:rsidRDefault="003A339C">
      <w:pPr>
        <w:pStyle w:val="1"/>
      </w:pPr>
      <w:r>
        <w:rPr>
          <w:rFonts w:hint="eastAsia"/>
        </w:rPr>
        <w:t>东营中院多举措打造智慧法院工作体系</w:t>
      </w:r>
    </w:p>
    <w:p w:rsidR="003A339C" w:rsidRDefault="003A339C">
      <w:pPr>
        <w:ind w:firstLine="420"/>
        <w:jc w:val="left"/>
      </w:pPr>
      <w:r>
        <w:rPr>
          <w:rFonts w:hint="eastAsia"/>
        </w:rPr>
        <w:t>“数字正义”蓄势发力</w:t>
      </w:r>
      <w:r>
        <w:rPr>
          <w:rFonts w:hint="eastAsia"/>
        </w:rPr>
        <w:t xml:space="preserve"> </w:t>
      </w:r>
      <w:r>
        <w:rPr>
          <w:rFonts w:hint="eastAsia"/>
        </w:rPr>
        <w:t>科技赋能智慧司法——</w:t>
      </w:r>
    </w:p>
    <w:p w:rsidR="003A339C" w:rsidRDefault="003A339C">
      <w:pPr>
        <w:ind w:firstLine="420"/>
        <w:jc w:val="left"/>
      </w:pPr>
      <w:r>
        <w:rPr>
          <w:rFonts w:hint="eastAsia"/>
        </w:rPr>
        <w:t>全业务网上办理、全流程依法公开、全方位智能服务，走进山东省东营市中级人民法院，智慧法院的蓬勃生气随处可见。智慧审判、智慧执行、智慧服务、智慧管理，东营中院以“全面覆盖、移动互联、跨界融合、深度应用、透明便民、安全可控”为原则，在审判体系和审判能力现代化的道路上阔步前行。</w:t>
      </w:r>
    </w:p>
    <w:p w:rsidR="003A339C" w:rsidRDefault="003A339C">
      <w:pPr>
        <w:ind w:firstLine="420"/>
        <w:jc w:val="left"/>
      </w:pPr>
      <w:r>
        <w:rPr>
          <w:rFonts w:hint="eastAsia"/>
        </w:rPr>
        <w:t>升级系统基础牢</w:t>
      </w:r>
    </w:p>
    <w:p w:rsidR="003A339C" w:rsidRDefault="003A339C">
      <w:pPr>
        <w:ind w:firstLine="420"/>
        <w:jc w:val="left"/>
      </w:pPr>
      <w:r>
        <w:rPr>
          <w:rFonts w:hint="eastAsia"/>
        </w:rPr>
        <w:t>海量信息精准高速运行，需要有力的保障管护。东营中院全方位升级优化软硬件环境，不断夯实信息化基础支撑——</w:t>
      </w:r>
    </w:p>
    <w:p w:rsidR="003A339C" w:rsidRDefault="003A339C">
      <w:pPr>
        <w:ind w:firstLine="420"/>
        <w:jc w:val="left"/>
      </w:pPr>
      <w:r>
        <w:rPr>
          <w:rFonts w:hint="eastAsia"/>
        </w:rPr>
        <w:t>建成信息集控管理中心、执行指挥中心和全市法院大数据中心“三大中心”，打造智慧法院大脑中枢，实现全市法院审判执行工作可视化、规范化、智能化；</w:t>
      </w:r>
    </w:p>
    <w:p w:rsidR="003A339C" w:rsidRDefault="003A339C">
      <w:pPr>
        <w:ind w:firstLine="420"/>
        <w:jc w:val="left"/>
      </w:pPr>
      <w:r>
        <w:rPr>
          <w:rFonts w:hint="eastAsia"/>
        </w:rPr>
        <w:t>借助审判流程公开平台、裁判文书公开平台、执行信息公开平台、庭审活动公开平台不断拓宽司法公开广度和深度，让人民群众以看得见的方式感受到公平正义；</w:t>
      </w:r>
    </w:p>
    <w:p w:rsidR="003A339C" w:rsidRDefault="003A339C">
      <w:pPr>
        <w:ind w:firstLine="420"/>
        <w:jc w:val="left"/>
      </w:pPr>
      <w:r>
        <w:rPr>
          <w:rFonts w:hint="eastAsia"/>
        </w:rPr>
        <w:t>打造法院专网、移动</w:t>
      </w:r>
      <w:r>
        <w:rPr>
          <w:rFonts w:hint="eastAsia"/>
        </w:rPr>
        <w:t>VPN</w:t>
      </w:r>
      <w:r>
        <w:rPr>
          <w:rFonts w:hint="eastAsia"/>
        </w:rPr>
        <w:t>专网、政务网、互联网和涉密专网“五大网系”，各自独立运行，确保法院专网的安全运行。</w:t>
      </w:r>
    </w:p>
    <w:p w:rsidR="003A339C" w:rsidRDefault="003A339C">
      <w:pPr>
        <w:ind w:firstLine="420"/>
        <w:jc w:val="left"/>
      </w:pPr>
      <w:r>
        <w:rPr>
          <w:rFonts w:hint="eastAsia"/>
        </w:rPr>
        <w:t>为更好发挥“互联网</w:t>
      </w:r>
      <w:r>
        <w:rPr>
          <w:rFonts w:hint="eastAsia"/>
        </w:rPr>
        <w:t>+</w:t>
      </w:r>
      <w:r>
        <w:rPr>
          <w:rFonts w:hint="eastAsia"/>
        </w:rPr>
        <w:t>庭审”优势，东营法院建成标准互联网法庭</w:t>
      </w:r>
      <w:r>
        <w:rPr>
          <w:rFonts w:hint="eastAsia"/>
        </w:rPr>
        <w:t>59</w:t>
      </w:r>
      <w:r>
        <w:rPr>
          <w:rFonts w:hint="eastAsia"/>
        </w:rPr>
        <w:t>套、线上互联网法庭</w:t>
      </w:r>
      <w:r>
        <w:rPr>
          <w:rFonts w:hint="eastAsia"/>
        </w:rPr>
        <w:t>24</w:t>
      </w:r>
      <w:r>
        <w:rPr>
          <w:rFonts w:hint="eastAsia"/>
        </w:rPr>
        <w:t>套，</w:t>
      </w:r>
      <w:r>
        <w:rPr>
          <w:rFonts w:hint="eastAsia"/>
        </w:rPr>
        <w:t>2021</w:t>
      </w:r>
      <w:r>
        <w:rPr>
          <w:rFonts w:hint="eastAsia"/>
        </w:rPr>
        <w:t>年，全市法院利用互联网法庭开庭</w:t>
      </w:r>
      <w:r>
        <w:rPr>
          <w:rFonts w:hint="eastAsia"/>
        </w:rPr>
        <w:t>9000</w:t>
      </w:r>
      <w:r>
        <w:rPr>
          <w:rFonts w:hint="eastAsia"/>
        </w:rPr>
        <w:t>次以上，并建成“六专四室”系统和智慧警务系统，实现司法警务工作智能化管理和多角度安全防范。</w:t>
      </w:r>
    </w:p>
    <w:p w:rsidR="003A339C" w:rsidRDefault="003A339C">
      <w:pPr>
        <w:ind w:firstLine="420"/>
        <w:jc w:val="left"/>
      </w:pPr>
      <w:r>
        <w:rPr>
          <w:rFonts w:hint="eastAsia"/>
        </w:rPr>
        <w:t>网上办公效率高</w:t>
      </w:r>
    </w:p>
    <w:p w:rsidR="003A339C" w:rsidRDefault="003A339C">
      <w:pPr>
        <w:ind w:firstLine="420"/>
        <w:jc w:val="left"/>
      </w:pPr>
      <w:r>
        <w:rPr>
          <w:rFonts w:hint="eastAsia"/>
        </w:rPr>
        <w:t>全员上线率达</w:t>
      </w:r>
      <w:r>
        <w:rPr>
          <w:rFonts w:hint="eastAsia"/>
        </w:rPr>
        <w:t>100%</w:t>
      </w:r>
      <w:r>
        <w:rPr>
          <w:rFonts w:hint="eastAsia"/>
        </w:rPr>
        <w:t>，平均办案天数</w:t>
      </w:r>
      <w:r>
        <w:rPr>
          <w:rFonts w:hint="eastAsia"/>
        </w:rPr>
        <w:t>54.19</w:t>
      </w:r>
      <w:r>
        <w:rPr>
          <w:rFonts w:hint="eastAsia"/>
        </w:rPr>
        <w:t>天，比原先缩短</w:t>
      </w:r>
      <w:r>
        <w:rPr>
          <w:rFonts w:hint="eastAsia"/>
        </w:rPr>
        <w:t>15</w:t>
      </w:r>
      <w:r>
        <w:rPr>
          <w:rFonts w:hint="eastAsia"/>
        </w:rPr>
        <w:t>天，这组数据彰显了东营中院全流程网上办案系统带来的质变。</w:t>
      </w:r>
    </w:p>
    <w:p w:rsidR="003A339C" w:rsidRDefault="003A339C">
      <w:pPr>
        <w:ind w:firstLine="420"/>
        <w:jc w:val="left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日，东营两级法院在全省法院率先全面上线启用全流程网上办案系统。如今，</w:t>
      </w:r>
      <w:r>
        <w:rPr>
          <w:rFonts w:hint="eastAsia"/>
        </w:rPr>
        <w:t>26</w:t>
      </w:r>
      <w:r>
        <w:rPr>
          <w:rFonts w:hint="eastAsia"/>
        </w:rPr>
        <w:t>个业务流程节点在系统内形成闭环，实现了从阅卷、开庭、合议到裁判文书生成送达、结案归档，全部无纸化网上办理。全程网上留痕实现了对司法活动一键倒查、动态管理、全程监督，有效提高了风险防控能力。</w:t>
      </w:r>
    </w:p>
    <w:p w:rsidR="003A339C" w:rsidRDefault="003A339C">
      <w:pPr>
        <w:ind w:firstLine="420"/>
        <w:jc w:val="left"/>
      </w:pPr>
      <w:r>
        <w:rPr>
          <w:rFonts w:hint="eastAsia"/>
        </w:rPr>
        <w:t>2021</w:t>
      </w:r>
      <w:r>
        <w:rPr>
          <w:rFonts w:hint="eastAsia"/>
        </w:rPr>
        <w:t>年，东营中院建成了“裁审协同办公平台”，并取得计算机软件著作权登记证书，实现劳动人事争议案件仲裁及审判网上协同办理，有效提升了仲裁公信力和审判质效；全面启用政法协同大数据办案平台，解决了政法各部门之间卷宗流转、文书送达、案件信息重复录入等难题，进一步提高司法协同办案效率。</w:t>
      </w:r>
    </w:p>
    <w:p w:rsidR="003A339C" w:rsidRDefault="003A339C">
      <w:pPr>
        <w:ind w:firstLine="420"/>
        <w:jc w:val="left"/>
      </w:pPr>
      <w:r>
        <w:rPr>
          <w:rFonts w:hint="eastAsia"/>
        </w:rPr>
        <w:t>智慧诉服体验好</w:t>
      </w:r>
    </w:p>
    <w:p w:rsidR="003A339C" w:rsidRDefault="003A339C">
      <w:pPr>
        <w:ind w:firstLine="420"/>
        <w:jc w:val="left"/>
      </w:pPr>
      <w:r>
        <w:rPr>
          <w:rFonts w:hint="eastAsia"/>
        </w:rPr>
        <w:t>现如今，选择到诉讼服务中心办理业务的诉讼参与人越来越少了，山东法院诉讼服务网、山东移动微法院、</w:t>
      </w:r>
      <w:r>
        <w:rPr>
          <w:rFonts w:hint="eastAsia"/>
        </w:rPr>
        <w:t>12368</w:t>
      </w:r>
      <w:r>
        <w:rPr>
          <w:rFonts w:hint="eastAsia"/>
        </w:rPr>
        <w:t>诉讼服务热线，能为当事人提供一网通办“</w:t>
      </w:r>
      <w:r>
        <w:rPr>
          <w:rFonts w:hint="eastAsia"/>
        </w:rPr>
        <w:t>24</w:t>
      </w:r>
      <w:r>
        <w:rPr>
          <w:rFonts w:hint="eastAsia"/>
        </w:rPr>
        <w:t>小时不打烊”服务，可以随时随地“指尖诉讼、掌上办案”，减少了当事人的诉累，让人民群众享受到智慧法院带来的红利。</w:t>
      </w:r>
    </w:p>
    <w:p w:rsidR="003A339C" w:rsidRDefault="003A339C">
      <w:pPr>
        <w:ind w:firstLine="420"/>
        <w:jc w:val="left"/>
      </w:pPr>
      <w:r>
        <w:rPr>
          <w:rFonts w:hint="eastAsia"/>
        </w:rPr>
        <w:t>为了让诉讼服务中心更好地发挥作用，</w:t>
      </w:r>
      <w:r>
        <w:rPr>
          <w:rFonts w:hint="eastAsia"/>
        </w:rPr>
        <w:t>2021</w:t>
      </w:r>
      <w:r>
        <w:rPr>
          <w:rFonts w:hint="eastAsia"/>
        </w:rPr>
        <w:t>年，东营中院建立了星级评定管理机制，推动诉讼服务中心全面转型升级，深化一站式多元解纷和诉讼服务中心标准化建设；建成</w:t>
      </w:r>
      <w:r>
        <w:rPr>
          <w:rFonts w:hint="eastAsia"/>
        </w:rPr>
        <w:t>15</w:t>
      </w:r>
      <w:r>
        <w:rPr>
          <w:rFonts w:hint="eastAsia"/>
        </w:rPr>
        <w:t>个“</w:t>
      </w:r>
      <w:r>
        <w:rPr>
          <w:rFonts w:hint="eastAsia"/>
        </w:rPr>
        <w:t>5G+VR</w:t>
      </w:r>
      <w:r>
        <w:rPr>
          <w:rFonts w:hint="eastAsia"/>
        </w:rPr>
        <w:t>直播法庭”，群众通过</w:t>
      </w:r>
      <w:r>
        <w:rPr>
          <w:rFonts w:hint="eastAsia"/>
        </w:rPr>
        <w:t>VR</w:t>
      </w:r>
      <w:r>
        <w:rPr>
          <w:rFonts w:hint="eastAsia"/>
        </w:rPr>
        <w:t>眼镜可以观看到庭审现场</w:t>
      </w:r>
      <w:r>
        <w:rPr>
          <w:rFonts w:hint="eastAsia"/>
        </w:rPr>
        <w:t>360</w:t>
      </w:r>
      <w:r>
        <w:rPr>
          <w:rFonts w:hint="eastAsia"/>
        </w:rPr>
        <w:t>°环绕景象和感受身临其境的体验，进一步提高司法透明度和司法公信力。</w:t>
      </w:r>
    </w:p>
    <w:p w:rsidR="003A339C" w:rsidRDefault="003A339C">
      <w:pPr>
        <w:ind w:firstLine="420"/>
        <w:jc w:val="right"/>
      </w:pPr>
      <w:r>
        <w:rPr>
          <w:rFonts w:hint="eastAsia"/>
        </w:rPr>
        <w:t>人民法院报</w:t>
      </w:r>
      <w:r>
        <w:rPr>
          <w:rFonts w:hint="eastAsia"/>
        </w:rPr>
        <w:t>2022-04-01</w:t>
      </w:r>
    </w:p>
    <w:p w:rsidR="003A339C" w:rsidRDefault="003A339C" w:rsidP="00376416">
      <w:pPr>
        <w:sectPr w:rsidR="003A339C" w:rsidSect="00376416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F834FA" w:rsidRDefault="00F834FA"/>
    <w:sectPr w:rsidR="00F83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339C"/>
    <w:rsid w:val="003A339C"/>
    <w:rsid w:val="00F8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A339C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A339C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>微软中国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2022-08-15T08:15:00Z</dcterms:created>
</cp:coreProperties>
</file>