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906" w:rsidRDefault="00D34906">
      <w:pPr>
        <w:pStyle w:val="1"/>
      </w:pPr>
      <w:r>
        <w:rPr>
          <w:rFonts w:hint="eastAsia"/>
        </w:rPr>
        <w:t xml:space="preserve">政府采购“减帮服”持续优化营商环境 </w:t>
      </w:r>
    </w:p>
    <w:p w:rsidR="00D34906" w:rsidRDefault="00D34906">
      <w:pPr>
        <w:ind w:firstLine="420"/>
        <w:jc w:val="left"/>
      </w:pPr>
      <w:r>
        <w:rPr>
          <w:rFonts w:hint="eastAsia"/>
        </w:rPr>
        <w:t>费县财政局坚持把优化营商环境同“放管服”改革相结合，践行服务企业宗旨</w:t>
      </w:r>
      <w:r>
        <w:rPr>
          <w:rFonts w:hint="eastAsia"/>
        </w:rPr>
        <w:t>,</w:t>
      </w:r>
      <w:r>
        <w:rPr>
          <w:rFonts w:hint="eastAsia"/>
        </w:rPr>
        <w:t>打出政府采购“减帮服组合拳”，对企业参与成本做减法、支持政策做加法、优化服务做乘法，持续优化政府采购营商环境，有力地促进了企业的发展。</w:t>
      </w:r>
    </w:p>
    <w:p w:rsidR="00D34906" w:rsidRDefault="00D34906">
      <w:pPr>
        <w:ind w:firstLine="420"/>
        <w:jc w:val="left"/>
      </w:pPr>
      <w:r>
        <w:rPr>
          <w:rFonts w:hint="eastAsia"/>
        </w:rPr>
        <w:t>一、“减”</w:t>
      </w:r>
    </w:p>
    <w:p w:rsidR="00D34906" w:rsidRDefault="00D34906">
      <w:pPr>
        <w:ind w:firstLine="420"/>
        <w:jc w:val="left"/>
      </w:pPr>
      <w:r>
        <w:rPr>
          <w:rFonts w:hint="eastAsia"/>
        </w:rPr>
        <w:t>（一）取消投标保证金，免收招标文件费用。</w:t>
      </w:r>
    </w:p>
    <w:p w:rsidR="00D34906" w:rsidRDefault="00D34906">
      <w:pPr>
        <w:ind w:firstLine="420"/>
        <w:jc w:val="left"/>
      </w:pPr>
      <w:r>
        <w:rPr>
          <w:rFonts w:hint="eastAsia"/>
        </w:rPr>
        <w:t>从</w:t>
      </w:r>
      <w:r>
        <w:rPr>
          <w:rFonts w:hint="eastAsia"/>
        </w:rPr>
        <w:t>2019</w:t>
      </w:r>
      <w:r>
        <w:rPr>
          <w:rFonts w:hint="eastAsia"/>
        </w:rPr>
        <w:t>年</w:t>
      </w:r>
      <w:r>
        <w:rPr>
          <w:rFonts w:hint="eastAsia"/>
        </w:rPr>
        <w:t>7</w:t>
      </w:r>
      <w:r>
        <w:rPr>
          <w:rFonts w:hint="eastAsia"/>
        </w:rPr>
        <w:t>月</w:t>
      </w:r>
      <w:r>
        <w:rPr>
          <w:rFonts w:hint="eastAsia"/>
        </w:rPr>
        <w:t>1</w:t>
      </w:r>
      <w:r>
        <w:rPr>
          <w:rFonts w:hint="eastAsia"/>
        </w:rPr>
        <w:t>日起，不再收取投标保证金及招标文件费用。投标企业通过山东省政府采购和临沂市公共资源交易中心网站登录在线交易系统，实现在线报名、免费下载招标文件、在线上传投标文件，大大减轻了参与投标的费用。</w:t>
      </w:r>
    </w:p>
    <w:p w:rsidR="00D34906" w:rsidRDefault="00D34906">
      <w:pPr>
        <w:ind w:firstLine="420"/>
        <w:jc w:val="left"/>
      </w:pPr>
      <w:r>
        <w:rPr>
          <w:rFonts w:hint="eastAsia"/>
        </w:rPr>
        <w:t>优化履约保证金收取。</w:t>
      </w:r>
    </w:p>
    <w:p w:rsidR="00D34906" w:rsidRDefault="00D34906">
      <w:pPr>
        <w:ind w:firstLine="420"/>
        <w:jc w:val="left"/>
      </w:pPr>
      <w:r>
        <w:rPr>
          <w:rFonts w:hint="eastAsia"/>
        </w:rPr>
        <w:t>一般项目不再收取履约保证金，特殊项目如需收取降低缴纳比例，不得以供应商事先提交履约保证金作为签订合同的条件，不得拒收供应商以银行、保险公司出具保函形式提交的履约保证金，大大减少供应商资金占用。</w:t>
      </w:r>
    </w:p>
    <w:p w:rsidR="00D34906" w:rsidRDefault="00D34906">
      <w:pPr>
        <w:ind w:firstLine="420"/>
        <w:jc w:val="left"/>
      </w:pPr>
      <w:r>
        <w:rPr>
          <w:rFonts w:hint="eastAsia"/>
        </w:rPr>
        <w:t>压缩流程时间，及时拨付资金。</w:t>
      </w:r>
    </w:p>
    <w:p w:rsidR="00D34906" w:rsidRDefault="00D34906">
      <w:pPr>
        <w:ind w:firstLine="420"/>
        <w:jc w:val="left"/>
      </w:pPr>
      <w:r>
        <w:rPr>
          <w:rFonts w:hint="eastAsia"/>
        </w:rPr>
        <w:t>进一步简化政府采购流程，缩短政府采购时间：</w:t>
      </w:r>
      <w:r>
        <w:rPr>
          <w:rFonts w:hint="eastAsia"/>
        </w:rPr>
        <w:t>1.</w:t>
      </w:r>
      <w:r>
        <w:rPr>
          <w:rFonts w:hint="eastAsia"/>
        </w:rPr>
        <w:t>政府采购合同签订时间由原来</w:t>
      </w:r>
      <w:r>
        <w:rPr>
          <w:rFonts w:hint="eastAsia"/>
        </w:rPr>
        <w:t>30</w:t>
      </w:r>
      <w:r>
        <w:rPr>
          <w:rFonts w:hint="eastAsia"/>
        </w:rPr>
        <w:t>日压缩到</w:t>
      </w:r>
      <w:r>
        <w:rPr>
          <w:rFonts w:hint="eastAsia"/>
        </w:rPr>
        <w:t>10</w:t>
      </w:r>
      <w:r>
        <w:rPr>
          <w:rFonts w:hint="eastAsia"/>
        </w:rPr>
        <w:t>个工作日。</w:t>
      </w:r>
      <w:r>
        <w:rPr>
          <w:rFonts w:hint="eastAsia"/>
        </w:rPr>
        <w:t>2.</w:t>
      </w:r>
      <w:r>
        <w:rPr>
          <w:rFonts w:hint="eastAsia"/>
        </w:rPr>
        <w:t>验收时间压缩为采购人在收到供应商项目验收建议之日起</w:t>
      </w:r>
      <w:r>
        <w:rPr>
          <w:rFonts w:hint="eastAsia"/>
        </w:rPr>
        <w:t>7</w:t>
      </w:r>
      <w:r>
        <w:rPr>
          <w:rFonts w:hint="eastAsia"/>
        </w:rPr>
        <w:t>个工作日内。</w:t>
      </w:r>
      <w:r>
        <w:rPr>
          <w:rFonts w:hint="eastAsia"/>
        </w:rPr>
        <w:t>3.</w:t>
      </w:r>
      <w:r>
        <w:rPr>
          <w:rFonts w:hint="eastAsia"/>
        </w:rPr>
        <w:t>合同资金支付时间压缩为采购人在收到发票后</w:t>
      </w:r>
      <w:r>
        <w:rPr>
          <w:rFonts w:hint="eastAsia"/>
        </w:rPr>
        <w:t>5</w:t>
      </w:r>
      <w:r>
        <w:rPr>
          <w:rFonts w:hint="eastAsia"/>
        </w:rPr>
        <w:t>个工作日内，不得以机构变动、人员更替、政策调整、单位放假等为由延迟付款。</w:t>
      </w:r>
    </w:p>
    <w:p w:rsidR="00D34906" w:rsidRDefault="00D34906">
      <w:pPr>
        <w:ind w:firstLine="420"/>
        <w:jc w:val="left"/>
      </w:pPr>
      <w:r>
        <w:rPr>
          <w:rFonts w:hint="eastAsia"/>
        </w:rPr>
        <w:t>二、“帮”</w:t>
      </w:r>
    </w:p>
    <w:p w:rsidR="00D34906" w:rsidRDefault="00D34906">
      <w:pPr>
        <w:ind w:firstLine="420"/>
        <w:jc w:val="left"/>
      </w:pPr>
      <w:r>
        <w:rPr>
          <w:rFonts w:hint="eastAsia"/>
        </w:rPr>
        <w:t>（一）建立预付制度，缓解供应商资金压力。</w:t>
      </w:r>
    </w:p>
    <w:p w:rsidR="00D34906" w:rsidRDefault="00D34906">
      <w:pPr>
        <w:ind w:firstLine="420"/>
        <w:jc w:val="left"/>
      </w:pPr>
      <w:r>
        <w:rPr>
          <w:rFonts w:hint="eastAsia"/>
        </w:rPr>
        <w:t>要求各采购单位应当在政府采购合同中约定预付款，其中货物类项目预付款比例不低于合同金额的</w:t>
      </w:r>
      <w:r>
        <w:rPr>
          <w:rFonts w:hint="eastAsia"/>
        </w:rPr>
        <w:t>30%</w:t>
      </w:r>
      <w:r>
        <w:rPr>
          <w:rFonts w:hint="eastAsia"/>
        </w:rPr>
        <w:t>，服务类项目预付款比例不得低于</w:t>
      </w:r>
      <w:r>
        <w:rPr>
          <w:rFonts w:hint="eastAsia"/>
        </w:rPr>
        <w:t>10%</w:t>
      </w:r>
      <w:r>
        <w:rPr>
          <w:rFonts w:hint="eastAsia"/>
        </w:rPr>
        <w:t>，与疫情防控有关的采购合同最高预付比例可达</w:t>
      </w:r>
      <w:r>
        <w:rPr>
          <w:rFonts w:hint="eastAsia"/>
        </w:rPr>
        <w:t>100%</w:t>
      </w:r>
      <w:r>
        <w:rPr>
          <w:rFonts w:hint="eastAsia"/>
        </w:rPr>
        <w:t>，并于政府采购合同签订生效并具备实施条件后</w:t>
      </w:r>
      <w:r>
        <w:rPr>
          <w:rFonts w:hint="eastAsia"/>
        </w:rPr>
        <w:t xml:space="preserve"> 5 </w:t>
      </w:r>
      <w:r>
        <w:rPr>
          <w:rFonts w:hint="eastAsia"/>
        </w:rPr>
        <w:t>个工作日内支付给供应商。</w:t>
      </w:r>
    </w:p>
    <w:p w:rsidR="00D34906" w:rsidRDefault="00D34906">
      <w:pPr>
        <w:ind w:firstLine="420"/>
        <w:jc w:val="left"/>
      </w:pPr>
      <w:r>
        <w:rPr>
          <w:rFonts w:hint="eastAsia"/>
        </w:rPr>
        <w:t>推行政府采购合同线上融资。</w:t>
      </w:r>
    </w:p>
    <w:p w:rsidR="00D34906" w:rsidRDefault="00D34906">
      <w:pPr>
        <w:ind w:firstLine="420"/>
        <w:jc w:val="left"/>
      </w:pPr>
      <w:r>
        <w:rPr>
          <w:rFonts w:hint="eastAsia"/>
        </w:rPr>
        <w:t>依托“中国山东政府采购网</w:t>
      </w:r>
      <w:r>
        <w:rPr>
          <w:rFonts w:hint="eastAsia"/>
        </w:rPr>
        <w:t>-</w:t>
      </w:r>
      <w:r>
        <w:rPr>
          <w:rFonts w:hint="eastAsia"/>
        </w:rPr>
        <w:t>供应商专属融资平台”，发挥“财、银、担、信”的功能叠加效应，最大程度地减少供应商的资金占用，切实降低融资成本，缓解中小企业融资难、融资贵问题。今年，供应商已通过该平台成功融资金额</w:t>
      </w:r>
      <w:r>
        <w:rPr>
          <w:rFonts w:hint="eastAsia"/>
        </w:rPr>
        <w:t>1137</w:t>
      </w:r>
      <w:r>
        <w:rPr>
          <w:rFonts w:hint="eastAsia"/>
        </w:rPr>
        <w:t>万元，银行已授信金额</w:t>
      </w:r>
      <w:r>
        <w:rPr>
          <w:rFonts w:hint="eastAsia"/>
        </w:rPr>
        <w:t>2576</w:t>
      </w:r>
      <w:r>
        <w:rPr>
          <w:rFonts w:hint="eastAsia"/>
        </w:rPr>
        <w:t>万元。</w:t>
      </w:r>
    </w:p>
    <w:p w:rsidR="00D34906" w:rsidRDefault="00D34906">
      <w:pPr>
        <w:ind w:firstLine="420"/>
        <w:jc w:val="left"/>
      </w:pPr>
      <w:r>
        <w:rPr>
          <w:rFonts w:hint="eastAsia"/>
        </w:rPr>
        <w:t>促进中小企业发展。</w:t>
      </w:r>
    </w:p>
    <w:p w:rsidR="00D34906" w:rsidRDefault="00D34906">
      <w:pPr>
        <w:ind w:firstLine="420"/>
        <w:jc w:val="left"/>
      </w:pPr>
      <w:r>
        <w:rPr>
          <w:rFonts w:hint="eastAsia"/>
        </w:rPr>
        <w:t>全面落实政府采购支持中小企业发展政策，对采购限额标准以上、</w:t>
      </w:r>
      <w:r>
        <w:rPr>
          <w:rFonts w:hint="eastAsia"/>
        </w:rPr>
        <w:t>200</w:t>
      </w:r>
      <w:r>
        <w:rPr>
          <w:rFonts w:hint="eastAsia"/>
        </w:rPr>
        <w:t>万元以下的货物和服务项目、</w:t>
      </w:r>
      <w:r>
        <w:rPr>
          <w:rFonts w:hint="eastAsia"/>
        </w:rPr>
        <w:t>400</w:t>
      </w:r>
      <w:r>
        <w:rPr>
          <w:rFonts w:hint="eastAsia"/>
        </w:rPr>
        <w:t>万元以下的工程采购项目、适宜中小企业提供的，专门面向中小企业采购。上述标准以上，适宜中小企业提供的，采取预留</w:t>
      </w:r>
      <w:r>
        <w:rPr>
          <w:rFonts w:hint="eastAsia"/>
        </w:rPr>
        <w:t>40%</w:t>
      </w:r>
      <w:r>
        <w:rPr>
          <w:rFonts w:hint="eastAsia"/>
        </w:rPr>
        <w:t>以上份额或给予小微企业</w:t>
      </w:r>
      <w:r>
        <w:rPr>
          <w:rFonts w:hint="eastAsia"/>
        </w:rPr>
        <w:t>6%-10%</w:t>
      </w:r>
      <w:r>
        <w:rPr>
          <w:rFonts w:hint="eastAsia"/>
        </w:rPr>
        <w:t>（工程项目为</w:t>
      </w:r>
      <w:r>
        <w:rPr>
          <w:rFonts w:hint="eastAsia"/>
        </w:rPr>
        <w:t>3%-5%</w:t>
      </w:r>
      <w:r>
        <w:rPr>
          <w:rFonts w:hint="eastAsia"/>
        </w:rPr>
        <w:t>）的价格扣除等方式支持中小企业发展。今年，费县政府采购项目中小微企业中标金额约占全部采购金额的</w:t>
      </w:r>
      <w:r>
        <w:rPr>
          <w:rFonts w:hint="eastAsia"/>
        </w:rPr>
        <w:t>77%</w:t>
      </w:r>
      <w:r>
        <w:rPr>
          <w:rFonts w:hint="eastAsia"/>
        </w:rPr>
        <w:t>。</w:t>
      </w:r>
    </w:p>
    <w:p w:rsidR="00D34906" w:rsidRDefault="00D34906">
      <w:pPr>
        <w:ind w:firstLine="420"/>
        <w:jc w:val="left"/>
      </w:pPr>
      <w:r>
        <w:rPr>
          <w:rFonts w:hint="eastAsia"/>
        </w:rPr>
        <w:t>三、“服”</w:t>
      </w:r>
    </w:p>
    <w:p w:rsidR="00D34906" w:rsidRDefault="00D34906">
      <w:pPr>
        <w:ind w:firstLine="420"/>
        <w:jc w:val="left"/>
      </w:pPr>
      <w:r>
        <w:rPr>
          <w:rFonts w:hint="eastAsia"/>
        </w:rPr>
        <w:t>（一）实施“互联网</w:t>
      </w:r>
      <w:r>
        <w:rPr>
          <w:rFonts w:hint="eastAsia"/>
        </w:rPr>
        <w:t>+</w:t>
      </w:r>
      <w:r>
        <w:rPr>
          <w:rFonts w:hint="eastAsia"/>
        </w:rPr>
        <w:t>政府采购”行动，全面推行电子化政府采购。</w:t>
      </w:r>
    </w:p>
    <w:p w:rsidR="00D34906" w:rsidRDefault="00D34906">
      <w:pPr>
        <w:ind w:firstLine="420"/>
        <w:jc w:val="left"/>
      </w:pPr>
      <w:r>
        <w:rPr>
          <w:rFonts w:hint="eastAsia"/>
        </w:rPr>
        <w:t>依托山东省政府采购信息平台和临沂市公共资源交易平台，实现了项目注册、发布采购信息、投标报名、下载标书、开评标、合同备案等环节“不见面、网上办、零跑腿”，大大提高了供应商参与政府采购活动的便利性，同时降低了的交易成本。</w:t>
      </w:r>
    </w:p>
    <w:p w:rsidR="00D34906" w:rsidRDefault="00D34906">
      <w:pPr>
        <w:ind w:firstLine="420"/>
        <w:jc w:val="left"/>
      </w:pPr>
      <w:r>
        <w:rPr>
          <w:rFonts w:hint="eastAsia"/>
        </w:rPr>
        <w:t>进一步提高透明度，保障公平竞争。</w:t>
      </w:r>
    </w:p>
    <w:p w:rsidR="00D34906" w:rsidRDefault="00D34906">
      <w:pPr>
        <w:ind w:firstLine="420"/>
        <w:jc w:val="left"/>
      </w:pPr>
      <w:r>
        <w:rPr>
          <w:rFonts w:hint="eastAsia"/>
        </w:rPr>
        <w:t>一是自</w:t>
      </w:r>
      <w:r>
        <w:rPr>
          <w:rFonts w:hint="eastAsia"/>
        </w:rPr>
        <w:t>2021</w:t>
      </w:r>
      <w:r>
        <w:rPr>
          <w:rFonts w:hint="eastAsia"/>
        </w:rPr>
        <w:t>年</w:t>
      </w:r>
      <w:r>
        <w:rPr>
          <w:rFonts w:hint="eastAsia"/>
        </w:rPr>
        <w:t>3</w:t>
      </w:r>
      <w:r>
        <w:rPr>
          <w:rFonts w:hint="eastAsia"/>
        </w:rPr>
        <w:t>月</w:t>
      </w:r>
      <w:r>
        <w:rPr>
          <w:rFonts w:hint="eastAsia"/>
        </w:rPr>
        <w:t>1</w:t>
      </w:r>
      <w:r>
        <w:rPr>
          <w:rFonts w:hint="eastAsia"/>
        </w:rPr>
        <w:t>日在全县开展政府采购意向公开工作。采购意向公开时间原则上不得晚于采购公告发布之前</w:t>
      </w:r>
      <w:r>
        <w:rPr>
          <w:rFonts w:hint="eastAsia"/>
        </w:rPr>
        <w:t>30</w:t>
      </w:r>
      <w:r>
        <w:rPr>
          <w:rFonts w:hint="eastAsia"/>
        </w:rPr>
        <w:t>日，方便了供应商提前了解政府采购信息，保障了各类市场主体平等参与政府采购活动。二是全面清理我县政府采购领域违反公平竞争的规定和做法，尤其对以入围方式设置的政府采购备选库、名录库、资格库等进行专项清理，共计核查预算单位</w:t>
      </w:r>
      <w:r>
        <w:rPr>
          <w:rFonts w:hint="eastAsia"/>
        </w:rPr>
        <w:t>54</w:t>
      </w:r>
      <w:r>
        <w:rPr>
          <w:rFonts w:hint="eastAsia"/>
        </w:rPr>
        <w:t>个，清理</w:t>
      </w:r>
      <w:r>
        <w:rPr>
          <w:rFonts w:hint="eastAsia"/>
        </w:rPr>
        <w:t>3</w:t>
      </w:r>
      <w:r>
        <w:rPr>
          <w:rFonts w:hint="eastAsia"/>
        </w:rPr>
        <w:t>个采购项目，涉及供应商</w:t>
      </w:r>
      <w:r>
        <w:rPr>
          <w:rFonts w:hint="eastAsia"/>
        </w:rPr>
        <w:t>33</w:t>
      </w:r>
      <w:r>
        <w:rPr>
          <w:rFonts w:hint="eastAsia"/>
        </w:rPr>
        <w:t>家。</w:t>
      </w:r>
    </w:p>
    <w:p w:rsidR="00D34906" w:rsidRDefault="00D34906">
      <w:pPr>
        <w:ind w:firstLine="420"/>
        <w:jc w:val="left"/>
      </w:pPr>
      <w:r>
        <w:rPr>
          <w:rFonts w:hint="eastAsia"/>
        </w:rPr>
        <w:t>强化落实政府采购采购人主体责任。</w:t>
      </w:r>
    </w:p>
    <w:p w:rsidR="00D34906" w:rsidRDefault="00D34906">
      <w:pPr>
        <w:ind w:firstLine="420"/>
        <w:jc w:val="left"/>
      </w:pPr>
      <w:r>
        <w:rPr>
          <w:rFonts w:hint="eastAsia"/>
        </w:rPr>
        <w:t>费县财政局专门制定印发了《关于认真落实政府采购采购人主体责任的通知》，进一步提高采购人落实主体责任的重视程度，厘清采购人主体责任范围，对采购人在政府采购项目的发起、组织、实施和绩效评价等各环节中明确职责，指明注意事项，指引采购人依法规范实施采购活动，切实将政府采购优化营商环境政策落实到位。</w:t>
      </w:r>
    </w:p>
    <w:p w:rsidR="00D34906" w:rsidRDefault="00D34906">
      <w:pPr>
        <w:ind w:firstLine="420"/>
        <w:jc w:val="left"/>
      </w:pPr>
      <w:r>
        <w:rPr>
          <w:rFonts w:hint="eastAsia"/>
        </w:rPr>
        <w:t>广泛宣传推行合同融资。</w:t>
      </w:r>
    </w:p>
    <w:p w:rsidR="00D34906" w:rsidRDefault="00D34906">
      <w:pPr>
        <w:ind w:firstLine="420"/>
        <w:jc w:val="left"/>
      </w:pPr>
      <w:r>
        <w:rPr>
          <w:rFonts w:hint="eastAsia"/>
        </w:rPr>
        <w:t>积极组织供应商参加由临沂市财政局举办的政府采购合同融资培训暨金融产品推介会。鼓励金融机构推出更具针对性的金融产品和优惠举措，满足供应商个性化融资需求。利用“中国山东政府采购网</w:t>
      </w:r>
      <w:r>
        <w:rPr>
          <w:rFonts w:hint="eastAsia"/>
        </w:rPr>
        <w:t>-</w:t>
      </w:r>
      <w:r>
        <w:rPr>
          <w:rFonts w:hint="eastAsia"/>
        </w:rPr>
        <w:t>供应商专属融资平台”搭建金融机构和供应商沟通桥梁，全面提升政府采购合同融资效率和覆盖面。</w:t>
      </w:r>
    </w:p>
    <w:p w:rsidR="00D34906" w:rsidRDefault="00D34906">
      <w:pPr>
        <w:ind w:firstLine="420"/>
        <w:jc w:val="left"/>
      </w:pPr>
      <w:r>
        <w:rPr>
          <w:rFonts w:hint="eastAsia"/>
        </w:rPr>
        <w:t>下一步，费县财政局将继续以创优营商环境服务质量为目标，创新工作方法，进一步完善财政内部预算管理、绩效评价、资产管理、国库集中支付系统的无缝衔接，实现采购业务网上办理和审批更加便利、高效，助力打造高效、便捷、公平、透明的“互联网</w:t>
      </w:r>
      <w:r>
        <w:rPr>
          <w:rFonts w:hint="eastAsia"/>
        </w:rPr>
        <w:t>+</w:t>
      </w:r>
      <w:r>
        <w:rPr>
          <w:rFonts w:hint="eastAsia"/>
        </w:rPr>
        <w:t>”政府采购新模式。</w:t>
      </w:r>
    </w:p>
    <w:p w:rsidR="00D34906" w:rsidRDefault="00D34906">
      <w:pPr>
        <w:ind w:firstLine="420"/>
        <w:jc w:val="right"/>
      </w:pPr>
      <w:r>
        <w:rPr>
          <w:rFonts w:hint="eastAsia"/>
        </w:rPr>
        <w:t>费县财政局</w:t>
      </w:r>
      <w:r>
        <w:rPr>
          <w:rFonts w:hint="eastAsia"/>
        </w:rPr>
        <w:t>2021-12-31</w:t>
      </w:r>
    </w:p>
    <w:p w:rsidR="00D34906" w:rsidRDefault="00D34906" w:rsidP="00BA528D">
      <w:pPr>
        <w:sectPr w:rsidR="00D34906" w:rsidSect="00BA528D">
          <w:type w:val="continuous"/>
          <w:pgSz w:w="11906" w:h="16838"/>
          <w:pgMar w:top="1644" w:right="1236" w:bottom="1418" w:left="1814" w:header="851" w:footer="907" w:gutter="0"/>
          <w:pgNumType w:start="1"/>
          <w:cols w:space="720"/>
          <w:docGrid w:type="lines" w:linePitch="341" w:charSpace="2373"/>
        </w:sectPr>
      </w:pPr>
    </w:p>
    <w:p w:rsidR="00544CAE" w:rsidRDefault="00544CAE"/>
    <w:sectPr w:rsidR="00544C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906"/>
    <w:rsid w:val="00544CAE"/>
    <w:rsid w:val="00D349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49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49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1534</Characters>
  <Application>Microsoft Office Word</Application>
  <DocSecurity>0</DocSecurity>
  <Lines>12</Lines>
  <Paragraphs>3</Paragraphs>
  <ScaleCrop>false</ScaleCrop>
  <Company>微软中国</Company>
  <LinksUpToDate>false</LinksUpToDate>
  <CharactersWithSpaces>1799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2022-08-12T03:54:00Z</dcterms:created>
</cp:coreProperties>
</file>