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99C" w:rsidRDefault="004C099C">
      <w:pPr>
        <w:pStyle w:val="1"/>
      </w:pPr>
      <w:r>
        <w:rPr>
          <w:rFonts w:hint="eastAsia"/>
        </w:rPr>
        <w:t>连城县人社局：落细落实“惠企”政策 聚力优化营商环境</w:t>
      </w:r>
    </w:p>
    <w:p w:rsidR="004C099C" w:rsidRDefault="004C099C">
      <w:pPr>
        <w:ind w:firstLine="420"/>
        <w:jc w:val="left"/>
      </w:pPr>
      <w:r>
        <w:rPr>
          <w:rFonts w:hint="eastAsia"/>
        </w:rPr>
        <w:t>聚力优化营商环境</w:t>
      </w:r>
    </w:p>
    <w:p w:rsidR="004C099C" w:rsidRDefault="004C099C">
      <w:pPr>
        <w:ind w:firstLine="420"/>
        <w:jc w:val="left"/>
      </w:pPr>
      <w:r>
        <w:rPr>
          <w:rFonts w:hint="eastAsia"/>
        </w:rPr>
        <w:t>近年来，连城县人社局紧紧围绕“服务发展、服务人才、服务民生”工作要求，着力突出抓好社会保险费减免、补贴发放、用工服务、人才服务和窗口服务五项工作，积极打造优化营商环境的“人社模式”。</w:t>
      </w:r>
    </w:p>
    <w:p w:rsidR="004C099C" w:rsidRDefault="004C099C">
      <w:pPr>
        <w:ind w:firstLine="420"/>
        <w:jc w:val="left"/>
      </w:pPr>
      <w:r>
        <w:rPr>
          <w:rFonts w:hint="eastAsia"/>
        </w:rPr>
        <w:t>近日，在福建百花化学股份有限公司的会议室里，由连城县人社局聘请的培训师正在为公司员工开展稳岗留工培训，内容包括油漆的主要成份、油漆的施工工艺等。</w:t>
      </w:r>
    </w:p>
    <w:p w:rsidR="004C099C" w:rsidRDefault="004C099C">
      <w:pPr>
        <w:ind w:firstLine="420"/>
        <w:jc w:val="left"/>
      </w:pPr>
      <w:r>
        <w:rPr>
          <w:rFonts w:hint="eastAsia"/>
        </w:rPr>
        <w:t>伍一三</w:t>
      </w:r>
      <w:r>
        <w:rPr>
          <w:rFonts w:hint="eastAsia"/>
        </w:rPr>
        <w:t xml:space="preserve"> | Wuyisan</w:t>
      </w:r>
    </w:p>
    <w:p w:rsidR="004C099C" w:rsidRDefault="004C099C">
      <w:pPr>
        <w:ind w:firstLine="420"/>
        <w:jc w:val="left"/>
      </w:pPr>
      <w:r>
        <w:rPr>
          <w:rFonts w:hint="eastAsia"/>
        </w:rPr>
        <w:t>连城县劳动就业中心主任项承健</w:t>
      </w:r>
    </w:p>
    <w:p w:rsidR="004C099C" w:rsidRDefault="004C099C">
      <w:pPr>
        <w:ind w:firstLine="420"/>
        <w:jc w:val="left"/>
      </w:pPr>
      <w:r>
        <w:rPr>
          <w:rFonts w:hint="eastAsia"/>
        </w:rPr>
        <w:t>本次开展的企业稳岗留工送培训工作，是根据企业发展和职工需要，把职业技能理论、实训操作技能以及疫情防控、安全生产、法律法规等送到企业一线。</w:t>
      </w:r>
    </w:p>
    <w:p w:rsidR="004C099C" w:rsidRDefault="004C099C">
      <w:pPr>
        <w:ind w:firstLine="420"/>
        <w:jc w:val="left"/>
      </w:pPr>
      <w:r>
        <w:rPr>
          <w:rFonts w:hint="eastAsia"/>
        </w:rPr>
        <w:t>福建百花化学股份有限公司总经理张晓光</w:t>
      </w:r>
    </w:p>
    <w:p w:rsidR="004C099C" w:rsidRDefault="004C099C">
      <w:pPr>
        <w:ind w:firstLine="420"/>
        <w:jc w:val="left"/>
      </w:pPr>
      <w:r>
        <w:rPr>
          <w:rFonts w:hint="eastAsia"/>
        </w:rPr>
        <w:t>这次连城县人社局组织的‘稳岗留工送培训’活动，对我们企业的帮助很大，不但可以提高我们员工的技能，而且可以学习到很多专业知识。同时，也弥补了我们企业在员工培训这方面的短板。</w:t>
      </w:r>
    </w:p>
    <w:p w:rsidR="004C099C" w:rsidRDefault="004C099C">
      <w:pPr>
        <w:ind w:firstLine="420"/>
        <w:jc w:val="left"/>
      </w:pPr>
      <w:r>
        <w:rPr>
          <w:rFonts w:hint="eastAsia"/>
        </w:rPr>
        <w:t>近年来，连城县人社局扩大母婴护理、中式烹调师、兰花种植等热门行业的技能培训规模，积极开展“线上</w:t>
      </w:r>
      <w:r>
        <w:rPr>
          <w:rFonts w:hint="eastAsia"/>
        </w:rPr>
        <w:t>+</w:t>
      </w:r>
      <w:r>
        <w:rPr>
          <w:rFonts w:hint="eastAsia"/>
        </w:rPr>
        <w:t>线下”培训新模式，去年共举办</w:t>
      </w:r>
      <w:r>
        <w:rPr>
          <w:rFonts w:hint="eastAsia"/>
        </w:rPr>
        <w:t>48</w:t>
      </w:r>
      <w:r>
        <w:rPr>
          <w:rFonts w:hint="eastAsia"/>
        </w:rPr>
        <w:t>期职业技能培训班，培训</w:t>
      </w:r>
      <w:r>
        <w:rPr>
          <w:rFonts w:hint="eastAsia"/>
        </w:rPr>
        <w:t>5000</w:t>
      </w:r>
      <w:r>
        <w:rPr>
          <w:rFonts w:hint="eastAsia"/>
        </w:rPr>
        <w:t>余人，发放各类培训及技能鉴定补贴</w:t>
      </w:r>
      <w:r>
        <w:rPr>
          <w:rFonts w:hint="eastAsia"/>
        </w:rPr>
        <w:t>200</w:t>
      </w:r>
      <w:r>
        <w:rPr>
          <w:rFonts w:hint="eastAsia"/>
        </w:rPr>
        <w:t>余万元，为企业输送各种技能型人才，有力支持了企业发展。</w:t>
      </w:r>
    </w:p>
    <w:p w:rsidR="004C099C" w:rsidRDefault="004C099C">
      <w:pPr>
        <w:ind w:firstLine="420"/>
        <w:jc w:val="left"/>
      </w:pPr>
      <w:r>
        <w:rPr>
          <w:rFonts w:hint="eastAsia"/>
        </w:rPr>
        <w:t>连城县人力资源和社会保障局副局长李庆鹏</w:t>
      </w:r>
    </w:p>
    <w:p w:rsidR="004C099C" w:rsidRDefault="004C099C">
      <w:pPr>
        <w:ind w:firstLine="420"/>
        <w:jc w:val="left"/>
      </w:pPr>
      <w:r>
        <w:rPr>
          <w:rFonts w:hint="eastAsia"/>
        </w:rPr>
        <w:t>我们连城县人社局紧紧抓住了培养、引进、使用人才的三个环节，不仅积极宣传人才政策，推动人才驿站建设，为我们企业稳岗留工创造良好的环境，而且先后推出‘</w:t>
      </w:r>
      <w:r>
        <w:rPr>
          <w:rFonts w:hint="eastAsia"/>
        </w:rPr>
        <w:t>1+X</w:t>
      </w:r>
      <w:r>
        <w:rPr>
          <w:rFonts w:hint="eastAsia"/>
        </w:rPr>
        <w:t>招聘法’‘送岗入企’‘墟期招聘’等机制，开展网络招聘会、现场招聘会共计</w:t>
      </w:r>
      <w:r>
        <w:rPr>
          <w:rFonts w:hint="eastAsia"/>
        </w:rPr>
        <w:t>24</w:t>
      </w:r>
      <w:r>
        <w:rPr>
          <w:rFonts w:hint="eastAsia"/>
        </w:rPr>
        <w:t>场，还发布《致全县外出乡贤、高校毕业生倡议书》，倡议留莲就业创业，为园区近百家企业招聘员工</w:t>
      </w:r>
      <w:r>
        <w:rPr>
          <w:rFonts w:hint="eastAsia"/>
        </w:rPr>
        <w:t>4000</w:t>
      </w:r>
      <w:r>
        <w:rPr>
          <w:rFonts w:hint="eastAsia"/>
        </w:rPr>
        <w:t>余人，较好地解决了企业的用工问题。</w:t>
      </w:r>
    </w:p>
    <w:p w:rsidR="004C099C" w:rsidRDefault="004C099C">
      <w:pPr>
        <w:ind w:firstLine="420"/>
        <w:jc w:val="left"/>
      </w:pPr>
      <w:r>
        <w:rPr>
          <w:rFonts w:hint="eastAsia"/>
        </w:rPr>
        <w:t>除了突出做好人才服务，连城县人社局还积极落实各项“减负降费”政策，让企业轻装上阵。在连城县人社局服务窗口，前来办理企业职工社会保险变更登记的池小姐，在工作人员的引导下，通过福建</w:t>
      </w:r>
      <w:r>
        <w:rPr>
          <w:rFonts w:hint="eastAsia"/>
        </w:rPr>
        <w:t>12333</w:t>
      </w:r>
      <w:r>
        <w:rPr>
          <w:rFonts w:hint="eastAsia"/>
        </w:rPr>
        <w:t>公共服务平台，进行业务办理。</w:t>
      </w:r>
    </w:p>
    <w:p w:rsidR="004C099C" w:rsidRDefault="004C099C">
      <w:pPr>
        <w:ind w:firstLine="420"/>
        <w:jc w:val="left"/>
      </w:pPr>
      <w:r>
        <w:rPr>
          <w:rFonts w:hint="eastAsia"/>
        </w:rPr>
        <w:t>代理公司工作人员</w:t>
      </w:r>
      <w:r>
        <w:rPr>
          <w:rFonts w:hint="eastAsia"/>
        </w:rPr>
        <w:t xml:space="preserve"> </w:t>
      </w:r>
      <w:r>
        <w:rPr>
          <w:rFonts w:hint="eastAsia"/>
        </w:rPr>
        <w:t>池小荣</w:t>
      </w:r>
    </w:p>
    <w:p w:rsidR="004C099C" w:rsidRDefault="004C099C">
      <w:pPr>
        <w:ind w:firstLine="420"/>
        <w:jc w:val="left"/>
      </w:pPr>
      <w:r>
        <w:rPr>
          <w:rFonts w:hint="eastAsia"/>
        </w:rPr>
        <w:t>现在开通</w:t>
      </w:r>
      <w:r>
        <w:rPr>
          <w:rFonts w:hint="eastAsia"/>
        </w:rPr>
        <w:t>12333</w:t>
      </w:r>
      <w:r>
        <w:rPr>
          <w:rFonts w:hint="eastAsia"/>
        </w:rPr>
        <w:t>平台，是挺方便的。因为在这平台里面，我们操作也很简单，只要输入身份证号码，就可以增减人员了。这样我们也方便，不需要来回跑。</w:t>
      </w:r>
    </w:p>
    <w:p w:rsidR="004C099C" w:rsidRDefault="004C099C">
      <w:pPr>
        <w:ind w:firstLine="420"/>
        <w:jc w:val="left"/>
      </w:pPr>
      <w:r>
        <w:rPr>
          <w:rFonts w:hint="eastAsia"/>
        </w:rPr>
        <w:t>连城县人力资源和社会保障局副局长李庆鹏</w:t>
      </w:r>
    </w:p>
    <w:p w:rsidR="004C099C" w:rsidRDefault="004C099C">
      <w:pPr>
        <w:ind w:firstLine="420"/>
        <w:jc w:val="left"/>
      </w:pPr>
      <w:r>
        <w:rPr>
          <w:rFonts w:hint="eastAsia"/>
        </w:rPr>
        <w:t>我们县人社局积极推动普及福建</w:t>
      </w:r>
      <w:r>
        <w:rPr>
          <w:rFonts w:hint="eastAsia"/>
        </w:rPr>
        <w:t>12333</w:t>
      </w:r>
      <w:r>
        <w:rPr>
          <w:rFonts w:hint="eastAsia"/>
        </w:rPr>
        <w:t>公共服务平台，实现企业职工基本养老保险、工伤保险、失业保险等等这些险种的并网办理，同时为了进一步优化开办企业流程，与市场监督、税务等部门共建企业开办“一窗通”，给企业社保登记提供更多便利。</w:t>
      </w:r>
    </w:p>
    <w:p w:rsidR="004C099C" w:rsidRDefault="004C099C">
      <w:pPr>
        <w:ind w:firstLine="420"/>
        <w:jc w:val="left"/>
      </w:pPr>
      <w:r>
        <w:rPr>
          <w:rFonts w:hint="eastAsia"/>
        </w:rPr>
        <w:t>一手抓减负，一手抓降费。连城县人社局认真贯彻中央、省、市决策部署，迅速贯彻落实阶段性减免企业社会保险费政策，去年共减免养老保险费</w:t>
      </w:r>
      <w:r>
        <w:rPr>
          <w:rFonts w:hint="eastAsia"/>
        </w:rPr>
        <w:t>5940.89</w:t>
      </w:r>
      <w:r>
        <w:rPr>
          <w:rFonts w:hint="eastAsia"/>
        </w:rPr>
        <w:t>万元，工伤保险费</w:t>
      </w:r>
      <w:r>
        <w:rPr>
          <w:rFonts w:hint="eastAsia"/>
        </w:rPr>
        <w:t>551.96</w:t>
      </w:r>
      <w:r>
        <w:rPr>
          <w:rFonts w:hint="eastAsia"/>
        </w:rPr>
        <w:t>万元，失业保险</w:t>
      </w:r>
      <w:r>
        <w:rPr>
          <w:rFonts w:hint="eastAsia"/>
        </w:rPr>
        <w:t>180.26</w:t>
      </w:r>
      <w:r>
        <w:rPr>
          <w:rFonts w:hint="eastAsia"/>
        </w:rPr>
        <w:t>万元。今年，将继续阶段性降低社会保险费，失业保险、工伤保险政策将延长至</w:t>
      </w:r>
      <w:r>
        <w:rPr>
          <w:rFonts w:hint="eastAsia"/>
        </w:rPr>
        <w:t>2022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日。</w:t>
      </w:r>
    </w:p>
    <w:p w:rsidR="004C099C" w:rsidRDefault="004C099C">
      <w:pPr>
        <w:ind w:firstLine="420"/>
        <w:jc w:val="left"/>
      </w:pPr>
      <w:r>
        <w:rPr>
          <w:rFonts w:hint="eastAsia"/>
        </w:rPr>
        <w:t>连城县人力资源和社会保障局副局长李庆鹏</w:t>
      </w:r>
    </w:p>
    <w:p w:rsidR="004C099C" w:rsidRDefault="004C099C">
      <w:pPr>
        <w:ind w:firstLine="420"/>
        <w:jc w:val="left"/>
      </w:pPr>
      <w:r>
        <w:rPr>
          <w:rFonts w:hint="eastAsia"/>
        </w:rPr>
        <w:t>2021</w:t>
      </w:r>
      <w:r>
        <w:rPr>
          <w:rFonts w:hint="eastAsia"/>
        </w:rPr>
        <w:t>年，我们将不断地总结工作经验，加大工作力度，聚焦我们人社工作的重点业务、关键的环节，还持续抓好优化营商环境的工作，大力践行服务至上的理念，促进改革举措落实落地，全面营造高效、便捷、规范、透明的营商环境和政务服务体系。</w:t>
      </w:r>
    </w:p>
    <w:p w:rsidR="004C099C" w:rsidRDefault="004C099C">
      <w:pPr>
        <w:ind w:firstLine="420"/>
        <w:jc w:val="right"/>
      </w:pPr>
      <w:r>
        <w:rPr>
          <w:rFonts w:hint="eastAsia"/>
        </w:rPr>
        <w:t>腾讯网</w:t>
      </w:r>
      <w:r>
        <w:rPr>
          <w:rFonts w:hint="eastAsia"/>
        </w:rPr>
        <w:t>2021-03-30</w:t>
      </w:r>
    </w:p>
    <w:p w:rsidR="004C099C" w:rsidRDefault="004C099C" w:rsidP="006A7191">
      <w:pPr>
        <w:sectPr w:rsidR="004C099C" w:rsidSect="006A7191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C0050C" w:rsidRDefault="00C0050C"/>
    <w:sectPr w:rsidR="00C005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C099C"/>
    <w:rsid w:val="004C099C"/>
    <w:rsid w:val="00C00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4C099C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4C099C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Company>微软中国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2022-08-12T03:41:00Z</dcterms:created>
</cp:coreProperties>
</file>