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080" w:rsidRDefault="00413080">
      <w:pPr>
        <w:pStyle w:val="1"/>
      </w:pPr>
      <w:r>
        <w:rPr>
          <w:rFonts w:hint="eastAsia"/>
        </w:rPr>
        <w:t>宁津：三步走谋划绩效管理“出圈”行动</w:t>
      </w:r>
    </w:p>
    <w:p w:rsidR="00413080" w:rsidRDefault="00413080">
      <w:pPr>
        <w:ind w:firstLine="420"/>
      </w:pPr>
      <w:r>
        <w:rPr>
          <w:rFonts w:hint="eastAsia"/>
        </w:rPr>
        <w:t>“我们将以‘五型’机关创建为契机，秉持‘严真细实快’的扎实作风，为县域发展做好财力保障，在绩效上打造‘先锋’绩效品牌，力求在全市出圈、出彩！”</w:t>
      </w:r>
      <w:r>
        <w:rPr>
          <w:rFonts w:hint="eastAsia"/>
        </w:rPr>
        <w:t>4</w:t>
      </w:r>
      <w:r>
        <w:rPr>
          <w:rFonts w:hint="eastAsia"/>
        </w:rPr>
        <w:t>月</w:t>
      </w:r>
      <w:r>
        <w:rPr>
          <w:rFonts w:hint="eastAsia"/>
        </w:rPr>
        <w:t>12</w:t>
      </w:r>
      <w:r>
        <w:rPr>
          <w:rFonts w:hint="eastAsia"/>
        </w:rPr>
        <w:t>日，宁津县财政局局长邢金明说。</w:t>
      </w:r>
    </w:p>
    <w:p w:rsidR="00413080" w:rsidRDefault="00413080">
      <w:pPr>
        <w:ind w:firstLine="420"/>
      </w:pPr>
      <w:r>
        <w:rPr>
          <w:rFonts w:hint="eastAsia"/>
        </w:rPr>
        <w:t>日前，宁津县财政局在绩效管理方面创新提升，通过实施“三步走”打造“出圈”行动。</w:t>
      </w:r>
    </w:p>
    <w:p w:rsidR="00413080" w:rsidRDefault="00413080">
      <w:pPr>
        <w:ind w:firstLine="420"/>
      </w:pPr>
      <w:r>
        <w:rPr>
          <w:rFonts w:hint="eastAsia"/>
        </w:rPr>
        <w:t>充分发挥事前评估“指挥棒”作用，在全市率先开展项目支出事前绩效评估工作。</w:t>
      </w:r>
    </w:p>
    <w:p w:rsidR="00413080" w:rsidRDefault="00413080">
      <w:pPr>
        <w:ind w:firstLine="420"/>
      </w:pPr>
      <w:r>
        <w:rPr>
          <w:rFonts w:hint="eastAsia"/>
        </w:rPr>
        <w:t>实现新增</w:t>
      </w:r>
      <w:r>
        <w:rPr>
          <w:rFonts w:hint="eastAsia"/>
        </w:rPr>
        <w:t>300</w:t>
      </w:r>
      <w:r>
        <w:rPr>
          <w:rFonts w:hint="eastAsia"/>
        </w:rPr>
        <w:t>万及以上的项目事前评估全覆盖。严把事前绩效评估工作质量，挤压预算“水分”。符合</w:t>
      </w:r>
      <w:r>
        <w:rPr>
          <w:rFonts w:hint="eastAsia"/>
        </w:rPr>
        <w:t>2022</w:t>
      </w:r>
      <w:r>
        <w:rPr>
          <w:rFonts w:hint="eastAsia"/>
        </w:rPr>
        <w:t>年预算事前绩效评估政策的项目共涉及</w:t>
      </w:r>
      <w:r>
        <w:rPr>
          <w:rFonts w:hint="eastAsia"/>
        </w:rPr>
        <w:t>13</w:t>
      </w:r>
      <w:r>
        <w:rPr>
          <w:rFonts w:hint="eastAsia"/>
        </w:rPr>
        <w:t>个预算单位、</w:t>
      </w:r>
      <w:r>
        <w:rPr>
          <w:rFonts w:hint="eastAsia"/>
        </w:rPr>
        <w:t>42</w:t>
      </w:r>
      <w:r>
        <w:rPr>
          <w:rFonts w:hint="eastAsia"/>
        </w:rPr>
        <w:t>个县级项目，评估资金金额共计</w:t>
      </w:r>
      <w:r>
        <w:rPr>
          <w:rFonts w:hint="eastAsia"/>
        </w:rPr>
        <w:t>16.67</w:t>
      </w:r>
      <w:r>
        <w:rPr>
          <w:rFonts w:hint="eastAsia"/>
        </w:rPr>
        <w:t>亿元。压减金额</w:t>
      </w:r>
      <w:r>
        <w:rPr>
          <w:rFonts w:hint="eastAsia"/>
        </w:rPr>
        <w:t>3.39</w:t>
      </w:r>
      <w:r>
        <w:rPr>
          <w:rFonts w:hint="eastAsia"/>
        </w:rPr>
        <w:t>亿元，压减率</w:t>
      </w:r>
      <w:r>
        <w:rPr>
          <w:rFonts w:hint="eastAsia"/>
        </w:rPr>
        <w:t>20.33%</w:t>
      </w:r>
      <w:r>
        <w:rPr>
          <w:rFonts w:hint="eastAsia"/>
        </w:rPr>
        <w:t>，同时，抽选了</w:t>
      </w:r>
      <w:r>
        <w:rPr>
          <w:rFonts w:hint="eastAsia"/>
        </w:rPr>
        <w:t>4</w:t>
      </w:r>
      <w:r>
        <w:rPr>
          <w:rFonts w:hint="eastAsia"/>
        </w:rPr>
        <w:t>个民生类重点建设项目聘请专家开展第三方评价。所有评估结果均与</w:t>
      </w:r>
      <w:r>
        <w:rPr>
          <w:rFonts w:hint="eastAsia"/>
        </w:rPr>
        <w:t>2022</w:t>
      </w:r>
      <w:r>
        <w:rPr>
          <w:rFonts w:hint="eastAsia"/>
        </w:rPr>
        <w:t>年项目预算相结合。</w:t>
      </w:r>
    </w:p>
    <w:p w:rsidR="00413080" w:rsidRDefault="00413080">
      <w:pPr>
        <w:ind w:firstLine="420"/>
      </w:pPr>
      <w:r>
        <w:rPr>
          <w:rFonts w:hint="eastAsia"/>
        </w:rPr>
        <w:t>紧紧牵好绩效目标管理这个“牛鼻子”！</w:t>
      </w:r>
      <w:r>
        <w:rPr>
          <w:rFonts w:hint="eastAsia"/>
        </w:rPr>
        <w:t>2022</w:t>
      </w:r>
      <w:r>
        <w:rPr>
          <w:rFonts w:hint="eastAsia"/>
        </w:rPr>
        <w:t>年初，通过创新优化预算绩效管理信息系统，在德州市率先实现项目绩效目标和部门整体绩效目标四同步，即同步安排、同步编报、同步审核、同步下达。编审过程中采取“细”字当头、“严”字把关、“质”字为要，筛选部分优秀单位项目目标制成样板，为各预算单位树立标杆，形成“比学赶超”氛围。共计审核下达目标</w:t>
      </w:r>
      <w:r>
        <w:rPr>
          <w:rFonts w:hint="eastAsia"/>
        </w:rPr>
        <w:t>742</w:t>
      </w:r>
      <w:r>
        <w:rPr>
          <w:rFonts w:hint="eastAsia"/>
        </w:rPr>
        <w:t>个，金额</w:t>
      </w:r>
      <w:r>
        <w:rPr>
          <w:rFonts w:hint="eastAsia"/>
        </w:rPr>
        <w:t>24.39</w:t>
      </w:r>
      <w:r>
        <w:rPr>
          <w:rFonts w:hint="eastAsia"/>
        </w:rPr>
        <w:t>亿元。完成了全县</w:t>
      </w:r>
      <w:r>
        <w:rPr>
          <w:rFonts w:hint="eastAsia"/>
        </w:rPr>
        <w:t>69</w:t>
      </w:r>
      <w:r>
        <w:rPr>
          <w:rFonts w:hint="eastAsia"/>
        </w:rPr>
        <w:t>个县直部门整体绩效目标编报。</w:t>
      </w:r>
    </w:p>
    <w:p w:rsidR="00413080" w:rsidRDefault="00413080">
      <w:pPr>
        <w:ind w:firstLine="420"/>
      </w:pPr>
      <w:r>
        <w:rPr>
          <w:rFonts w:hint="eastAsia"/>
        </w:rPr>
        <w:t>结合县域实际情况，宁津成功向上级争取到预算绩效管理工作试点县，将“暖心工程”绩效评价列入市级“上下联动”试点。通过对县级供暖补贴、供气补贴、供水工程等与群众生活息息相关的各类重点民生项目开展全成本绩效评价，摸清县级各类民生政策执行情况，聚焦民生政策落实的“热点、痛点、难点”。找准问题，完善政策，以评促改，以评促建，以民生政策精准落实为落脚点，全面提升群众生活幸福指数，让群众更有获得感。</w:t>
      </w:r>
    </w:p>
    <w:p w:rsidR="00413080" w:rsidRDefault="00413080">
      <w:pPr>
        <w:ind w:firstLine="420"/>
        <w:jc w:val="right"/>
      </w:pPr>
      <w:r>
        <w:rPr>
          <w:rFonts w:hint="eastAsia"/>
        </w:rPr>
        <w:t>大众日报</w:t>
      </w:r>
      <w:r>
        <w:rPr>
          <w:rFonts w:hint="eastAsia"/>
        </w:rPr>
        <w:t>2022-04-15</w:t>
      </w:r>
    </w:p>
    <w:p w:rsidR="00413080" w:rsidRDefault="00413080" w:rsidP="00B474A6">
      <w:pPr>
        <w:sectPr w:rsidR="00413080" w:rsidSect="00B474A6">
          <w:type w:val="continuous"/>
          <w:pgSz w:w="11906" w:h="16838"/>
          <w:pgMar w:top="1644" w:right="1236" w:bottom="1418" w:left="1814" w:header="851" w:footer="907" w:gutter="0"/>
          <w:pgNumType w:start="1"/>
          <w:cols w:space="720"/>
          <w:docGrid w:type="lines" w:linePitch="341" w:charSpace="2373"/>
        </w:sectPr>
      </w:pPr>
    </w:p>
    <w:p w:rsidR="00870F5C" w:rsidRDefault="00870F5C"/>
    <w:sectPr w:rsidR="00870F5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3080"/>
    <w:rsid w:val="00413080"/>
    <w:rsid w:val="00870F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413080"/>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13080"/>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2022-08-15T08:03:00Z</dcterms:created>
</cp:coreProperties>
</file>