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3C" w:rsidRDefault="00AE633C">
      <w:pPr>
        <w:pStyle w:val="1"/>
      </w:pPr>
      <w:r>
        <w:rPr>
          <w:rFonts w:hint="eastAsia"/>
        </w:rPr>
        <w:t xml:space="preserve">江门市市场监管局积极开展病媒生物防制效果巩固工作 助力江门爱国卫生运动 </w:t>
      </w:r>
    </w:p>
    <w:p w:rsidR="00AE633C" w:rsidRDefault="00AE633C">
      <w:r>
        <w:rPr>
          <w:rFonts w:hint="eastAsia"/>
        </w:rPr>
        <w:t xml:space="preserve">　　</w:t>
      </w:r>
      <w:r>
        <w:rPr>
          <w:rFonts w:hint="eastAsia"/>
        </w:rPr>
        <w:t>2021</w:t>
      </w:r>
      <w:r>
        <w:rPr>
          <w:rFonts w:hint="eastAsia"/>
        </w:rPr>
        <w:t>年以来，在市委市政府和市爱卫办的统一领导下，市市场监管局立足本职，多措并举，压实责任，全面落实市场监管领域病媒生物防制效果巩固工作，积极配合市爱卫办，助力我市顺利通过国家卫生城市病媒生物防制效果评价。</w:t>
      </w:r>
    </w:p>
    <w:p w:rsidR="00AE633C" w:rsidRDefault="00AE633C">
      <w:r>
        <w:rPr>
          <w:rFonts w:hint="eastAsia"/>
        </w:rPr>
        <w:t xml:space="preserve">　　一、高度重视，迅速部署</w:t>
      </w:r>
    </w:p>
    <w:p w:rsidR="00AE633C" w:rsidRDefault="00AE633C">
      <w:r>
        <w:rPr>
          <w:rFonts w:hint="eastAsia"/>
        </w:rPr>
        <w:t xml:space="preserve">　　今年来，市市场监管局一直以来高度重视爱国卫生工作，积极落实市场监管领域相关的病媒生物防制措施。《江门市迎接国家卫生城市病媒生物防制效果国家标准评估工作方案》（以下简称《方案》）印发以来，迅速部署，将该项工作与国家卫生城市复审、农贸市场疫情防控、爱国卫生运动周等工作结合起来，下发了《关于积极做好迎接国家卫生城市病媒生物防制效果国家标准评估工作的通知》，同时将《江门市国家卫生城市病媒生物防制技术措施方案》一并转发至三区市场监管局，要求基层监管人员严格按照工作方案开展监督检查，督促食品“三小”行业主体落实病媒生物防制设施安装使用，完善排污设施、规范收集餐厨垃圾、保持室内外环境清洁，严防病媒生物侵蚀；配合三区政府和有关部门实施废品收购站专项整治等工作。</w:t>
      </w:r>
    </w:p>
    <w:p w:rsidR="00AE633C" w:rsidRDefault="00AE633C">
      <w:r>
        <w:rPr>
          <w:rFonts w:hint="eastAsia"/>
        </w:rPr>
        <w:t xml:space="preserve">　　二、狠抓食品“三小”行业整治</w:t>
      </w:r>
    </w:p>
    <w:p w:rsidR="00AE633C" w:rsidRDefault="00AE633C">
      <w:r>
        <w:rPr>
          <w:rFonts w:hint="eastAsia"/>
        </w:rPr>
        <w:t xml:space="preserve">　　根据《方案》分工，市市场监管局牵头开展食品“三小”行业整治，在生产、餐饮、市场环节，依照《食品安全法》、《食品生产经营日常监督检查管理办法》等法律法规，认真整治小作坊、小餐饮、小熟食档口。一是督导压实责任。市局机关从食品有关科室抽调精干力量，专门成立督导组，赴蓬江、江海、新会三区开展现场督导十余次，督促三区认真查找问题，仔细摸排隐患，对发现的小餐饮防鼠防蝇设施不齐全及使用不规范、市场内熟食档防蝇灭蝇设施使用不规范等</w:t>
      </w:r>
      <w:r>
        <w:rPr>
          <w:rFonts w:hint="eastAsia"/>
        </w:rPr>
        <w:t>1129</w:t>
      </w:r>
      <w:r>
        <w:rPr>
          <w:rFonts w:hint="eastAsia"/>
        </w:rPr>
        <w:t>个问题，迅速整改并举一反三，实现消除一点，防制一片的良好效果。二是及时整改反馈。累计收到市爱卫办发送的</w:t>
      </w:r>
      <w:r>
        <w:rPr>
          <w:rFonts w:hint="eastAsia"/>
        </w:rPr>
        <w:t>30</w:t>
      </w:r>
      <w:r>
        <w:rPr>
          <w:rFonts w:hint="eastAsia"/>
        </w:rPr>
        <w:t>份反馈存在问题通知，其中包含了小餐饮店食品传递窗无门、厨房门口无防蝇设施、市场内熟食档外卖点三防设施没有正确使用等涉及食品“三小”行业病媒生物防制工作的</w:t>
      </w:r>
      <w:r>
        <w:rPr>
          <w:rFonts w:hint="eastAsia"/>
        </w:rPr>
        <w:t>280</w:t>
      </w:r>
      <w:r>
        <w:rPr>
          <w:rFonts w:hint="eastAsia"/>
        </w:rPr>
        <w:t>余个问题，迅速下发属地市场监管局，要求认真抓好整改，及时报送整改结果，整改完成率达</w:t>
      </w:r>
      <w:r>
        <w:rPr>
          <w:rFonts w:hint="eastAsia"/>
        </w:rPr>
        <w:t>100%</w:t>
      </w:r>
      <w:r>
        <w:rPr>
          <w:rFonts w:hint="eastAsia"/>
        </w:rPr>
        <w:t>。三是宣传入心入脑。采用多种方式加强病媒生物防制知识宣传，普及食品安全常识，增强经营者规范使用防制设施意识，提升有效防制能力。利用</w:t>
      </w:r>
      <w:r>
        <w:rPr>
          <w:rFonts w:hint="eastAsia"/>
        </w:rPr>
        <w:t>LED</w:t>
      </w:r>
      <w:r>
        <w:rPr>
          <w:rFonts w:hint="eastAsia"/>
        </w:rPr>
        <w:t>屏幕和广播滚动播放病媒生物防制知识及标语，悬挂或张贴宣传横幅、画报、海报等宣传品</w:t>
      </w:r>
      <w:r>
        <w:rPr>
          <w:rFonts w:hint="eastAsia"/>
        </w:rPr>
        <w:t>4994</w:t>
      </w:r>
      <w:r>
        <w:rPr>
          <w:rFonts w:hint="eastAsia"/>
        </w:rPr>
        <w:t>份</w:t>
      </w:r>
      <w:r>
        <w:rPr>
          <w:rFonts w:hint="eastAsia"/>
        </w:rPr>
        <w:t>,</w:t>
      </w:r>
      <w:r>
        <w:rPr>
          <w:rFonts w:hint="eastAsia"/>
        </w:rPr>
        <w:t>播放各类爱国卫生运动宣传标语</w:t>
      </w:r>
      <w:r>
        <w:rPr>
          <w:rFonts w:hint="eastAsia"/>
        </w:rPr>
        <w:t>8576</w:t>
      </w:r>
      <w:r>
        <w:rPr>
          <w:rFonts w:hint="eastAsia"/>
        </w:rPr>
        <w:t>条次。</w:t>
      </w:r>
    </w:p>
    <w:p w:rsidR="00AE633C" w:rsidRDefault="00AE633C">
      <w:r>
        <w:rPr>
          <w:rFonts w:hint="eastAsia"/>
        </w:rPr>
        <w:t xml:space="preserve">　　三、做好内部防制工作</w:t>
      </w:r>
    </w:p>
    <w:p w:rsidR="00AE633C" w:rsidRDefault="00AE633C">
      <w:pPr>
        <w:ind w:firstLine="421"/>
      </w:pPr>
      <w:r>
        <w:rPr>
          <w:rFonts w:hint="eastAsia"/>
        </w:rPr>
        <w:t>市市场监管局积极做好自身办公区域的病媒生物防制工作，采用专业高效方式，消除病媒生物危害，保护干部职工身体健康。一是提高卫生清洁频率，每天清洁消毒大堂、地库、电梯轿厢、食堂、各楼层办公及公共区域卫生不少于</w:t>
      </w:r>
      <w:r>
        <w:rPr>
          <w:rFonts w:hint="eastAsia"/>
        </w:rPr>
        <w:t>4</w:t>
      </w:r>
      <w:r>
        <w:rPr>
          <w:rFonts w:hint="eastAsia"/>
        </w:rPr>
        <w:t>次，及时清理废弃物、积存杂物，及时清运垃圾，清洗消毒外围垃圾桶及清理外围墙广告纸，彻底清除卫生死角，保持环境卫生、干净、整洁。加强办公场所通风换气，保持室内空气流通，控制人员办公间隔距离。二是针对食堂、地下车库等重点区域，以及病媒生物易孳生的场所，采取有效措施，及时清理外围、停车场装修材料、废品垃圾及保持排水沟畅通，控制病媒生物密度，清除病媒生物孳生地。强化厕所、洗手池等硬件设施的维护管理，定期对公共物品及地面、走廊、厕所、电梯、食堂等公共区域进行清洁消毒，并食堂餐桌设置防疫隔板，切断病原微生物传播途径。三是购买专业消杀服务，聘请江门佳利有害生物防治有限公司，对局机关办公区进行每月两次的全覆盖消杀，凭借专业设备和高效杀灭药物，保证机关办公区的病媒生物控制水平达到标准要求。</w:t>
      </w:r>
    </w:p>
    <w:p w:rsidR="00AE633C" w:rsidRDefault="00AE633C">
      <w:pPr>
        <w:ind w:firstLine="421"/>
        <w:jc w:val="right"/>
      </w:pPr>
      <w:r>
        <w:rPr>
          <w:rFonts w:hint="eastAsia"/>
        </w:rPr>
        <w:t>江门市市场监督管理局</w:t>
      </w:r>
      <w:r>
        <w:rPr>
          <w:rFonts w:hint="eastAsia"/>
        </w:rPr>
        <w:t>2021-11-23</w:t>
      </w:r>
    </w:p>
    <w:p w:rsidR="00AE633C" w:rsidRDefault="00AE633C"/>
    <w:p w:rsidR="00AE633C" w:rsidRDefault="00AE633C" w:rsidP="00DB58FD">
      <w:pPr>
        <w:sectPr w:rsidR="00AE633C" w:rsidSect="00DB58FD">
          <w:type w:val="continuous"/>
          <w:pgSz w:w="11906" w:h="16838"/>
          <w:pgMar w:top="1644" w:right="1236" w:bottom="1418" w:left="1814" w:header="851" w:footer="907" w:gutter="0"/>
          <w:pgNumType w:start="1"/>
          <w:cols w:space="720"/>
          <w:docGrid w:type="lines" w:linePitch="341" w:charSpace="2373"/>
        </w:sectPr>
      </w:pPr>
    </w:p>
    <w:p w:rsidR="00E47BE3" w:rsidRDefault="00E47BE3"/>
    <w:sectPr w:rsidR="00E47B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633C"/>
    <w:rsid w:val="00AE633C"/>
    <w:rsid w:val="00E47B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E633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E633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