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8B" w:rsidRDefault="00F7248B">
      <w:pPr>
        <w:pStyle w:val="1"/>
      </w:pPr>
      <w:r>
        <w:rPr>
          <w:rFonts w:hint="eastAsia"/>
        </w:rPr>
        <w:t>新绛县财政局三举措提升工作效能优化营商环境</w:t>
      </w:r>
    </w:p>
    <w:p w:rsidR="00F7248B" w:rsidRDefault="00F7248B">
      <w:pPr>
        <w:ind w:firstLine="420"/>
      </w:pPr>
      <w:r>
        <w:rPr>
          <w:rFonts w:hint="eastAsia"/>
        </w:rPr>
        <w:t>为进一步服务全县工作大局，着力营造“六最”营商环境。新绛县财政局认真落实市、县加强监督检查优化营商环境的部署和要求，扎实开展提升工作效能，优化营商环境专项整治工作。</w:t>
      </w:r>
    </w:p>
    <w:p w:rsidR="00F7248B" w:rsidRDefault="00F7248B">
      <w:pPr>
        <w:ind w:firstLine="420"/>
      </w:pPr>
      <w:r>
        <w:rPr>
          <w:rFonts w:hint="eastAsia"/>
        </w:rPr>
        <w:t>一是压实主体责任，强化学习教育。为切实解决群众最反感、市场主体最困扰、制约发展最突出的问题，进一步改进作风，优化营商环境。局党组坚决扛起主体责任，成立提升服务效能优化营商环境领导小组，全力抓好各项工作任务的落实。举办优化营商环境专项整治工作学习培训，组织全体财政干部认真学习国务院《优化营商环境条例》《山西省优化营商环境条例》和市委“五抓一优一促”工作部署，以及《运城市深化放管服效改革优化营商环境工作方案》《运城市以数字政府建设为牵引进一步优化营商环境行动计划》和市委、县委有关优化营商环境部署要求。深入开展优化营商环境反面典型警示教育，深刻学习运城市纪委《关于市特种设备监督检验所严重侵害群众和企业利益、严重破坏营商环境问题的通报》，以案示警、以案明纪，大力引导财政干部知敬畏、守底线，推动作风转变，强化担当意识，激发干事创业精气神。</w:t>
      </w:r>
    </w:p>
    <w:p w:rsidR="00F7248B" w:rsidRDefault="00F7248B">
      <w:pPr>
        <w:ind w:firstLine="420"/>
      </w:pPr>
      <w:r>
        <w:rPr>
          <w:rFonts w:hint="eastAsia"/>
        </w:rPr>
        <w:t>二是突出工作重点，强化自查整改。从践行“两个维护”的高度，把推动优化营商环境作为提升财政工作效能的重要内容，对标对表，吃透政策精神，重点聚焦推诿扯皮、不作为、慢作为、效率低下，吃拿卡要、雁过拔毛、胡乱作为、纪律涣散、冷硬横推、态度恶劣等</w:t>
      </w:r>
      <w:r>
        <w:rPr>
          <w:rFonts w:hint="eastAsia"/>
        </w:rPr>
        <w:t>3</w:t>
      </w:r>
      <w:r>
        <w:rPr>
          <w:rFonts w:hint="eastAsia"/>
        </w:rPr>
        <w:t>个方面</w:t>
      </w:r>
      <w:r>
        <w:rPr>
          <w:rFonts w:hint="eastAsia"/>
        </w:rPr>
        <w:t>24</w:t>
      </w:r>
      <w:r>
        <w:rPr>
          <w:rFonts w:hint="eastAsia"/>
        </w:rPr>
        <w:t>种行为，对照本职、对照工作目标、对照服务事项，深入查摆全局在工作、作风、服务等方面存在的突出问题，形成问题清单、责任清单和整改清单，做到对号入座，立行立改。同时充分发挥信访举报、群众监督的作用，积极向社会作出财政局“提升服务效能优化营商环境”六项公开承诺，切实推动优化营商环境各项工作任务落地见效。</w:t>
      </w:r>
    </w:p>
    <w:p w:rsidR="00F7248B" w:rsidRDefault="00F7248B">
      <w:pPr>
        <w:ind w:firstLine="420"/>
      </w:pPr>
      <w:r>
        <w:rPr>
          <w:rFonts w:hint="eastAsia"/>
        </w:rPr>
        <w:t>三是深化标本兼治，激励担当作为。紧紧围绕市委“五抓一优一促”经济工作主抓手和县委经济工作会议部署安排，坚持问题导向，持续深化简政放权，围绕减税降费、政府采购、民生保障等重点领域和关键岗位，认真梳理各股室权责事项，形成任务清单，工作推进台账，优化服务方式，提升服务效率，坚决杜绝门难进、脸难看、事难办，吃拿卡要、雁过拔毛、胡乱作为等损害群众利益的不良行为。严格落实运城市纪委监委《支持干部担当作为干事创业二十条措施》，注重把握政策界限，建立健全容错机制，对敢闯、敢干、敢试的财政干部，旗帜鲜明给予支持和鼓励，激励每一名财政干部真正当好服务企业的“店小二”，努力推动全局营商环境走在全县、全市前列。</w:t>
      </w:r>
    </w:p>
    <w:p w:rsidR="00F7248B" w:rsidRDefault="00F7248B">
      <w:pPr>
        <w:jc w:val="right"/>
      </w:pPr>
      <w:r>
        <w:rPr>
          <w:rFonts w:hint="eastAsia"/>
        </w:rPr>
        <w:t>新绛县政府网</w:t>
      </w:r>
      <w:r>
        <w:rPr>
          <w:rFonts w:hint="eastAsia"/>
        </w:rPr>
        <w:t>2020-04-01</w:t>
      </w:r>
    </w:p>
    <w:p w:rsidR="00F7248B" w:rsidRDefault="00F7248B" w:rsidP="00DA50AE">
      <w:pPr>
        <w:sectPr w:rsidR="00F7248B" w:rsidSect="00DA50AE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40C0A" w:rsidRDefault="00040C0A"/>
    <w:sectPr w:rsidR="00040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248B"/>
    <w:rsid w:val="00040C0A"/>
    <w:rsid w:val="00F7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7248B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F7248B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2022-08-10T09:06:00Z</dcterms:created>
</cp:coreProperties>
</file>