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D9" w:rsidRDefault="00B96BD9">
      <w:pPr>
        <w:pStyle w:val="1"/>
      </w:pPr>
      <w:r>
        <w:rPr>
          <w:rFonts w:hint="eastAsia"/>
        </w:rPr>
        <w:t xml:space="preserve">商丘市税务局：“税引擎”增势赋能“中原鞋都”　</w:t>
      </w:r>
    </w:p>
    <w:p w:rsidR="00B96BD9" w:rsidRDefault="00B96BD9">
      <w:pPr>
        <w:ind w:firstLine="420"/>
        <w:jc w:val="left"/>
      </w:pPr>
      <w:r>
        <w:rPr>
          <w:rFonts w:hint="eastAsia"/>
        </w:rPr>
        <w:t>河南经济报</w:t>
      </w:r>
      <w:r>
        <w:rPr>
          <w:rFonts w:hint="eastAsia"/>
        </w:rPr>
        <w:t xml:space="preserve"> </w:t>
      </w:r>
      <w:r>
        <w:rPr>
          <w:rFonts w:hint="eastAsia"/>
        </w:rPr>
        <w:t>记者</w:t>
      </w:r>
      <w:r>
        <w:rPr>
          <w:rFonts w:hint="eastAsia"/>
        </w:rPr>
        <w:t xml:space="preserve"> </w:t>
      </w:r>
      <w:r>
        <w:rPr>
          <w:rFonts w:hint="eastAsia"/>
        </w:rPr>
        <w:t>史新旗</w:t>
      </w:r>
      <w:r>
        <w:rPr>
          <w:rFonts w:hint="eastAsia"/>
        </w:rPr>
        <w:t xml:space="preserve"> </w:t>
      </w:r>
      <w:r>
        <w:rPr>
          <w:rFonts w:hint="eastAsia"/>
        </w:rPr>
        <w:t>通讯员</w:t>
      </w:r>
      <w:r>
        <w:rPr>
          <w:rFonts w:hint="eastAsia"/>
        </w:rPr>
        <w:t xml:space="preserve"> </w:t>
      </w:r>
      <w:r>
        <w:rPr>
          <w:rFonts w:hint="eastAsia"/>
        </w:rPr>
        <w:t>吴成海</w:t>
      </w:r>
      <w:r>
        <w:rPr>
          <w:rFonts w:hint="eastAsia"/>
        </w:rPr>
        <w:t xml:space="preserve"> </w:t>
      </w:r>
      <w:r>
        <w:rPr>
          <w:rFonts w:hint="eastAsia"/>
        </w:rPr>
        <w:t>王彪</w:t>
      </w:r>
    </w:p>
    <w:p w:rsidR="00B96BD9" w:rsidRDefault="00B96BD9">
      <w:pPr>
        <w:ind w:firstLine="420"/>
        <w:jc w:val="left"/>
      </w:pPr>
      <w:r>
        <w:rPr>
          <w:rFonts w:hint="eastAsia"/>
        </w:rPr>
        <w:t>睢县，古称襄邑、睢州，河南省历史文化名城，素有“千年古城、百年州府”的美誉。谈及如今的睢县，“李宁”“中国乔丹”“特步”“鸿星尔克”“足力健”等知名品牌都在此有生产基地或项目设立于此，被誉为“中原鞋都”“中国制鞋产业基地”。</w:t>
      </w:r>
    </w:p>
    <w:p w:rsidR="00B96BD9" w:rsidRDefault="00B96BD9">
      <w:pPr>
        <w:ind w:firstLine="420"/>
        <w:jc w:val="left"/>
      </w:pPr>
      <w:r>
        <w:rPr>
          <w:rFonts w:hint="eastAsia"/>
        </w:rPr>
        <w:t>“项目从签约、落地，到投产，我们仅用了</w:t>
      </w:r>
      <w:r>
        <w:rPr>
          <w:rFonts w:hint="eastAsia"/>
        </w:rPr>
        <w:t>25</w:t>
      </w:r>
      <w:r>
        <w:rPr>
          <w:rFonts w:hint="eastAsia"/>
        </w:rPr>
        <w:t>天时间。”鸿星尔克睢县项目负责人姚金来有感而发，“我们企业能够迅速落地、投产，也得益于税务部门的大力扶持。”</w:t>
      </w:r>
    </w:p>
    <w:p w:rsidR="00B96BD9" w:rsidRDefault="00B96BD9">
      <w:pPr>
        <w:ind w:firstLine="420"/>
        <w:jc w:val="left"/>
      </w:pPr>
      <w:r>
        <w:rPr>
          <w:rFonts w:hint="eastAsia"/>
        </w:rPr>
        <w:t>鸿星尔克实业有限公司作为当地重要招商引资项目，国家税务总局商丘市税务局充分发挥税收职能作用，聚焦企业涉税需求，组建专班搜集整理企业涉税问题、意见与建议，合理解决诉求，主动提供全程跟踪服务，全力以赴为企业解难题、谋发展。</w:t>
      </w:r>
    </w:p>
    <w:p w:rsidR="00B96BD9" w:rsidRDefault="00B96BD9">
      <w:pPr>
        <w:ind w:firstLine="420"/>
        <w:jc w:val="left"/>
      </w:pPr>
      <w:r>
        <w:rPr>
          <w:rFonts w:hint="eastAsia"/>
        </w:rPr>
        <w:t>“我们投产这几个月，税务部门及时上门宣传减税降费政策，‘手把手’辅导税收业务，这种心贴心服务，让我们扎根睢县兴业的信心更足了。”姚金来表示。</w:t>
      </w:r>
    </w:p>
    <w:p w:rsidR="00B96BD9" w:rsidRDefault="00B96BD9">
      <w:pPr>
        <w:ind w:firstLine="420"/>
        <w:jc w:val="left"/>
      </w:pPr>
      <w:r>
        <w:rPr>
          <w:rFonts w:hint="eastAsia"/>
        </w:rPr>
        <w:t xml:space="preserve">2021 </w:t>
      </w:r>
      <w:r>
        <w:rPr>
          <w:rFonts w:hint="eastAsia"/>
        </w:rPr>
        <w:t>年，受疫情、汛情叠加影响，睢县</w:t>
      </w:r>
      <w:r>
        <w:rPr>
          <w:rFonts w:hint="eastAsia"/>
        </w:rPr>
        <w:t>156</w:t>
      </w:r>
      <w:r>
        <w:rPr>
          <w:rFonts w:hint="eastAsia"/>
        </w:rPr>
        <w:t>家制鞋企业生产经营遇到困难，全国</w:t>
      </w:r>
      <w:r>
        <w:rPr>
          <w:rFonts w:hint="eastAsia"/>
        </w:rPr>
        <w:t>4000</w:t>
      </w:r>
      <w:r>
        <w:rPr>
          <w:rFonts w:hint="eastAsia"/>
        </w:rPr>
        <w:t>多家传统直营实体店</w:t>
      </w:r>
      <w:r>
        <w:rPr>
          <w:rFonts w:hint="eastAsia"/>
        </w:rPr>
        <w:t>70%</w:t>
      </w:r>
      <w:r>
        <w:rPr>
          <w:rFonts w:hint="eastAsia"/>
        </w:rPr>
        <w:t>以上发生亏损。商丘市税务局坚持服务企业就是服务发展大局的理念，以开展“万人助万企”“便民办税春风行动”等活动为契机，积极走访问需、精准服务，不折不扣落实制造业中小微企业缓税等政策，累计为</w:t>
      </w:r>
      <w:r>
        <w:rPr>
          <w:rFonts w:hint="eastAsia"/>
        </w:rPr>
        <w:t>131</w:t>
      </w:r>
      <w:r>
        <w:rPr>
          <w:rFonts w:hint="eastAsia"/>
        </w:rPr>
        <w:t>户次办理缓缴税款</w:t>
      </w:r>
      <w:r>
        <w:rPr>
          <w:rFonts w:hint="eastAsia"/>
        </w:rPr>
        <w:t>700</w:t>
      </w:r>
      <w:r>
        <w:rPr>
          <w:rFonts w:hint="eastAsia"/>
        </w:rPr>
        <w:t>多万元，有效缓解了企业的资金压力，助力“中原鞋都”轻装简行、更好发展。</w:t>
      </w:r>
    </w:p>
    <w:p w:rsidR="00B96BD9" w:rsidRDefault="00B96BD9">
      <w:pPr>
        <w:ind w:firstLine="420"/>
        <w:jc w:val="left"/>
      </w:pPr>
      <w:r>
        <w:rPr>
          <w:rFonts w:hint="eastAsia"/>
        </w:rPr>
        <w:t>“前段时间，公司还在为购买原材料的资金发愁，税务部门及时落实延缓缴纳税费优惠政策，为我们缓缴</w:t>
      </w:r>
      <w:r>
        <w:rPr>
          <w:rFonts w:hint="eastAsia"/>
        </w:rPr>
        <w:t>400</w:t>
      </w:r>
      <w:r>
        <w:rPr>
          <w:rFonts w:hint="eastAsia"/>
        </w:rPr>
        <w:t>余万元税费款，解了公司的燃眉之急。”足力健老龄产业发展有限公司负责人张京康兴奋地说。</w:t>
      </w:r>
    </w:p>
    <w:p w:rsidR="00B96BD9" w:rsidRDefault="00B96BD9">
      <w:pPr>
        <w:ind w:firstLine="420"/>
        <w:jc w:val="left"/>
      </w:pPr>
      <w:r>
        <w:rPr>
          <w:rFonts w:hint="eastAsia"/>
        </w:rPr>
        <w:t>商丘税务部门强力作为，营商环境持续优化，进一步提升了“中原鞋都”品牌美誉度。商丘税务部门持续优化税收营商环境举措，从“线下办”到“线上办”，由“企业跑”到“数据跑”，“一企一策”推行个性化税费服务，密切关注企业涉税诉求，梳理汇总相关的税费优惠政策，为企业招进来、稳得住、能发展创造良好的税收营商环境。</w:t>
      </w:r>
    </w:p>
    <w:p w:rsidR="00B96BD9" w:rsidRDefault="00B96BD9">
      <w:pPr>
        <w:ind w:firstLine="420"/>
        <w:jc w:val="left"/>
      </w:pPr>
      <w:r>
        <w:rPr>
          <w:rFonts w:hint="eastAsia"/>
        </w:rPr>
        <w:t>现如今，掀开睢县制鞋产业版图，在“税引擎”加速助力下，“中国乔丹”“足力健”“鸿大光电”等</w:t>
      </w:r>
      <w:r>
        <w:rPr>
          <w:rFonts w:hint="eastAsia"/>
        </w:rPr>
        <w:t>427</w:t>
      </w:r>
      <w:r>
        <w:rPr>
          <w:rFonts w:hint="eastAsia"/>
        </w:rPr>
        <w:t>家制鞋及鞋材配套企业正汇聚成一条璀璨的星河，为擦亮“中原鞋都”品牌增力添彩。</w:t>
      </w:r>
    </w:p>
    <w:p w:rsidR="00B96BD9" w:rsidRDefault="00B96BD9">
      <w:pPr>
        <w:ind w:firstLine="420"/>
        <w:jc w:val="right"/>
      </w:pPr>
      <w:r>
        <w:rPr>
          <w:rFonts w:hint="eastAsia"/>
        </w:rPr>
        <w:t>中原经济网—河南经济报</w:t>
      </w:r>
      <w:r>
        <w:rPr>
          <w:rFonts w:hint="eastAsia"/>
        </w:rPr>
        <w:t>2022-03-18</w:t>
      </w:r>
    </w:p>
    <w:p w:rsidR="00B96BD9" w:rsidRDefault="00B96BD9" w:rsidP="00F75791">
      <w:pPr>
        <w:sectPr w:rsidR="00B96BD9" w:rsidSect="00F7579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0162D" w:rsidRDefault="00E0162D"/>
    <w:sectPr w:rsidR="00E0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BD9"/>
    <w:rsid w:val="00B96BD9"/>
    <w:rsid w:val="00E0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96BD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96BD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2022-08-11T09:43:00Z</dcterms:created>
</cp:coreProperties>
</file>