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A6" w:rsidRDefault="00C55EA6">
      <w:pPr>
        <w:pStyle w:val="1"/>
      </w:pPr>
      <w:r>
        <w:rPr>
          <w:rFonts w:hint="eastAsia"/>
        </w:rPr>
        <w:t>大兴安岭加格达奇区“三个到位”健全驻村第一书记工作机制</w:t>
      </w:r>
    </w:p>
    <w:p w:rsidR="00C55EA6" w:rsidRDefault="00C55EA6">
      <w:pPr>
        <w:ind w:firstLine="420"/>
        <w:jc w:val="left"/>
      </w:pPr>
      <w:r>
        <w:rPr>
          <w:rFonts w:hint="eastAsia"/>
        </w:rPr>
        <w:t>人民网哈尔滨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日电</w:t>
      </w:r>
      <w:r>
        <w:rPr>
          <w:rFonts w:hint="eastAsia"/>
        </w:rPr>
        <w:t xml:space="preserve"> </w:t>
      </w:r>
      <w:r>
        <w:rPr>
          <w:rFonts w:hint="eastAsia"/>
        </w:rPr>
        <w:t>为加强农村基层组织建设，助力脱贫攻坚，推动乡村全面振兴，大兴安岭加格达奇区健全驻村第一书记工作机制，充分发挥第一书记作用，助推加区经济社会高质量发展。</w:t>
      </w:r>
    </w:p>
    <w:p w:rsidR="00C55EA6" w:rsidRDefault="00C55EA6">
      <w:pPr>
        <w:ind w:firstLine="420"/>
        <w:jc w:val="left"/>
      </w:pPr>
      <w:r>
        <w:rPr>
          <w:rFonts w:hint="eastAsia"/>
        </w:rPr>
        <w:t>坚持“两项原则”</w:t>
      </w:r>
      <w:r>
        <w:rPr>
          <w:rFonts w:hint="eastAsia"/>
        </w:rPr>
        <w:t xml:space="preserve"> </w:t>
      </w:r>
      <w:r>
        <w:rPr>
          <w:rFonts w:hint="eastAsia"/>
        </w:rPr>
        <w:t>人员选派到位</w:t>
      </w:r>
    </w:p>
    <w:p w:rsidR="00C55EA6" w:rsidRDefault="00C55EA6">
      <w:pPr>
        <w:ind w:firstLine="420"/>
        <w:jc w:val="left"/>
      </w:pPr>
      <w:r>
        <w:rPr>
          <w:rFonts w:hint="eastAsia"/>
        </w:rPr>
        <w:t>加格达奇区委从源头上把住选派质量关口，坚持“双好双强”原则和“五不派”原则，从机关、事业单位优秀年轻干部、后备干部中，为两乡八个行政村全部选派了第一书记。加强对驻村第一书记的教育培训力度，以学带做，以做促学，采取“请进来”与“走出去”相结合、线下培训与网络教育相结合、集中学习与个人自学相结合的方式，全面提升第一书记业务能力。建立传帮带机制，驻村第一书记充分发挥引领带动作用，采取“事前帮、事中带、事后促”的方式，带领村“两委”班子成员参与村内各项工作全过程，切实提升村“两委”班子成员处理复杂问题的能力，为乡村全面振兴打下坚实基础。</w:t>
      </w:r>
    </w:p>
    <w:p w:rsidR="00C55EA6" w:rsidRDefault="00C55EA6">
      <w:pPr>
        <w:ind w:firstLine="420"/>
        <w:jc w:val="left"/>
      </w:pPr>
      <w:r>
        <w:rPr>
          <w:rFonts w:hint="eastAsia"/>
        </w:rPr>
        <w:t>健全“四项制度”</w:t>
      </w:r>
      <w:r>
        <w:rPr>
          <w:rFonts w:hint="eastAsia"/>
        </w:rPr>
        <w:t xml:space="preserve"> </w:t>
      </w:r>
      <w:r>
        <w:rPr>
          <w:rFonts w:hint="eastAsia"/>
        </w:rPr>
        <w:t>管理监督到位</w:t>
      </w:r>
    </w:p>
    <w:p w:rsidR="00C55EA6" w:rsidRDefault="00C55EA6">
      <w:pPr>
        <w:ind w:firstLine="420"/>
        <w:jc w:val="left"/>
      </w:pPr>
      <w:r>
        <w:rPr>
          <w:rFonts w:hint="eastAsia"/>
        </w:rPr>
        <w:t>加格达奇区委坚持严管与厚爱相结合，从严从实加强对驻村第一书记的监督管理，制定下发了《加格达奇区委选派驻村第一书记管理考核实施细则</w:t>
      </w:r>
      <w:r>
        <w:rPr>
          <w:rFonts w:hint="eastAsia"/>
        </w:rPr>
        <w:t>(</w:t>
      </w:r>
      <w:r>
        <w:rPr>
          <w:rFonts w:hint="eastAsia"/>
        </w:rPr>
        <w:t>试行</w:t>
      </w:r>
      <w:r>
        <w:rPr>
          <w:rFonts w:hint="eastAsia"/>
        </w:rPr>
        <w:t>)</w:t>
      </w:r>
      <w:r>
        <w:rPr>
          <w:rFonts w:hint="eastAsia"/>
        </w:rPr>
        <w:t>》。实行考勤请假制度，第一书记每日线上签到，区委组织部通过电话问询、实地走访、定位抽查等方式，对第一书记考勤情况进行检查督导。实行请示报告制度，第一书记每月向驻村所在乡党委报告工作情况，每季度向派出单位、区委组织部报告工作情况，每年向村支部党员大会报告工作情况，接受党员群众监督。实行定期考核制度，真正发挥考核“指挥棒”作用，每半年对驻村第一书记进行一次考核，通过本人述职、民主测评、查阅资料、征求意见等方式，充分了解第一书记工作开展情况，并结合日常考勤、群众满意度、党风廉政情况进行综合评分，评定考核档次，反馈派出单位，作为年度考核、评先选优及提拔使用的重要依据。实行关心关爱制度，第一书记任职期间，其在原单位身份、职务、工资及其他待遇不变，并比照定点驻村扶贫干部标准进行体检、参加人身意外伤害保险和发放生活补贴。同时，将第一书记经历作为基层工作经历，表现优秀的在同等条件下优先提拔使用，目前已对政治素质好、敢于担当、实绩突出、群众认可度高的</w:t>
      </w:r>
      <w:r>
        <w:rPr>
          <w:rFonts w:hint="eastAsia"/>
        </w:rPr>
        <w:t>11</w:t>
      </w:r>
      <w:r>
        <w:rPr>
          <w:rFonts w:hint="eastAsia"/>
        </w:rPr>
        <w:t>名第一书记进行了提拔使用。</w:t>
      </w:r>
    </w:p>
    <w:p w:rsidR="00C55EA6" w:rsidRDefault="00C55EA6">
      <w:pPr>
        <w:ind w:firstLine="420"/>
        <w:jc w:val="left"/>
      </w:pPr>
      <w:r>
        <w:rPr>
          <w:rFonts w:hint="eastAsia"/>
        </w:rPr>
        <w:t>当好“三大员”</w:t>
      </w:r>
      <w:r>
        <w:rPr>
          <w:rFonts w:hint="eastAsia"/>
        </w:rPr>
        <w:t xml:space="preserve"> </w:t>
      </w:r>
      <w:r>
        <w:rPr>
          <w:rFonts w:hint="eastAsia"/>
        </w:rPr>
        <w:t>作用发挥到位</w:t>
      </w:r>
    </w:p>
    <w:p w:rsidR="00C55EA6" w:rsidRDefault="00C55EA6">
      <w:pPr>
        <w:ind w:firstLine="420"/>
        <w:jc w:val="left"/>
      </w:pPr>
      <w:r>
        <w:rPr>
          <w:rFonts w:hint="eastAsia"/>
        </w:rPr>
        <w:t>当好农村党建“引导员”。驻村第一书记严抓农村基层党建工作，指导村“两委”开展好“乡村擂台”活动，两乡</w:t>
      </w:r>
      <w:r>
        <w:rPr>
          <w:rFonts w:hint="eastAsia"/>
        </w:rPr>
        <w:t>8</w:t>
      </w:r>
      <w:r>
        <w:rPr>
          <w:rFonts w:hint="eastAsia"/>
        </w:rPr>
        <w:t>个行政村围绕“党组织基础建设、乡土人才建设、美丽乡村建设、基层治理体系建设、脱贫攻坚工程”等内容，采取汇报演说、村村观摩、综合测评等形式，打擂争旗晋级。督促村党支部严格落实“三会一课”、组织生活会、民主评议党员等组织生活基本制度。结合“固定党日”，广泛开展“我是党员争先锋，田间地头党旗红”“党员议事，村民说事”等活动</w:t>
      </w:r>
      <w:r>
        <w:rPr>
          <w:rFonts w:hint="eastAsia"/>
        </w:rPr>
        <w:t>80</w:t>
      </w:r>
      <w:r>
        <w:rPr>
          <w:rFonts w:hint="eastAsia"/>
        </w:rPr>
        <w:t>余次，做好事实事</w:t>
      </w:r>
      <w:r>
        <w:rPr>
          <w:rFonts w:hint="eastAsia"/>
        </w:rPr>
        <w:t>100</w:t>
      </w:r>
      <w:r>
        <w:rPr>
          <w:rFonts w:hint="eastAsia"/>
        </w:rPr>
        <w:t>余件，初步构建出以党支部为核心、以党员为骨干、全村村民共同参与的工作格局。</w:t>
      </w:r>
    </w:p>
    <w:p w:rsidR="00C55EA6" w:rsidRDefault="00C55EA6">
      <w:pPr>
        <w:ind w:firstLine="420"/>
        <w:jc w:val="left"/>
      </w:pPr>
      <w:r>
        <w:rPr>
          <w:rFonts w:hint="eastAsia"/>
        </w:rPr>
        <w:t>当好脱贫致富“服务员”。把发展壮大农村集体经济作为脱贫攻坚和乡村振兴的重点任务，与村“两委”制定发展村集体经济规划，认真谋划符合本村实际、有发展前景的集体增收项目和富村产业，实施了西岭集贸市场、双合益农服务队、加南村门市房、百鸡养殖、五一棚室基地扩建等</w:t>
      </w:r>
      <w:r>
        <w:rPr>
          <w:rFonts w:hint="eastAsia"/>
        </w:rPr>
        <w:t>7</w:t>
      </w:r>
      <w:r>
        <w:rPr>
          <w:rFonts w:hint="eastAsia"/>
        </w:rPr>
        <w:t>个扶贫产业项目。</w:t>
      </w:r>
      <w:r>
        <w:rPr>
          <w:rFonts w:hint="eastAsia"/>
        </w:rPr>
        <w:t>2019</w:t>
      </w:r>
      <w:r>
        <w:rPr>
          <w:rFonts w:hint="eastAsia"/>
        </w:rPr>
        <w:t>年，每个行政村集体经济积累均达到</w:t>
      </w:r>
      <w:r>
        <w:rPr>
          <w:rFonts w:hint="eastAsia"/>
        </w:rPr>
        <w:t>10</w:t>
      </w:r>
      <w:r>
        <w:rPr>
          <w:rFonts w:hint="eastAsia"/>
        </w:rPr>
        <w:t>万元以上，全部甩掉“空壳村”帽子，全区</w:t>
      </w:r>
      <w:r>
        <w:rPr>
          <w:rFonts w:hint="eastAsia"/>
        </w:rPr>
        <w:t>317</w:t>
      </w:r>
      <w:r>
        <w:rPr>
          <w:rFonts w:hint="eastAsia"/>
        </w:rPr>
        <w:t>户、</w:t>
      </w:r>
      <w:r>
        <w:rPr>
          <w:rFonts w:hint="eastAsia"/>
        </w:rPr>
        <w:t>552</w:t>
      </w:r>
      <w:r>
        <w:rPr>
          <w:rFonts w:hint="eastAsia"/>
        </w:rPr>
        <w:t>名贫困人口全部稳定脱贫。</w:t>
      </w:r>
    </w:p>
    <w:p w:rsidR="00C55EA6" w:rsidRDefault="00C55EA6">
      <w:pPr>
        <w:ind w:firstLine="420"/>
        <w:jc w:val="left"/>
      </w:pPr>
      <w:r>
        <w:rPr>
          <w:rFonts w:hint="eastAsia"/>
        </w:rPr>
        <w:t>当好基层治理“监督员”。督促村党支部充分发挥政治核心作用，不断深化村党组织领导的村民自治机制体系，充分发挥村务监督委员会作用，严格落实“四议两公开”“一事一议”及村“两委”联席会议等规章制度和村规民约，印发《建设美丽乡村告别不文明行为倡议书》，开展“十星级文明户评选”等活动，培育文明新风，提升农村基层治理水平。</w:t>
      </w:r>
    </w:p>
    <w:p w:rsidR="00C55EA6" w:rsidRDefault="00C55EA6">
      <w:pPr>
        <w:ind w:firstLine="420"/>
        <w:jc w:val="right"/>
      </w:pPr>
      <w:r>
        <w:rPr>
          <w:rFonts w:hint="eastAsia"/>
        </w:rPr>
        <w:t>人民网</w:t>
      </w:r>
      <w:r>
        <w:rPr>
          <w:rFonts w:hint="eastAsia"/>
        </w:rPr>
        <w:t>2020-09-24</w:t>
      </w:r>
    </w:p>
    <w:p w:rsidR="00C55EA6" w:rsidRDefault="00C55EA6"/>
    <w:p w:rsidR="00C55EA6" w:rsidRDefault="00C55EA6" w:rsidP="00B00C67">
      <w:pPr>
        <w:sectPr w:rsidR="00C55EA6" w:rsidSect="00B00C6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D57F6" w:rsidRDefault="007D57F6"/>
    <w:sectPr w:rsidR="007D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EA6"/>
    <w:rsid w:val="007D57F6"/>
    <w:rsid w:val="00C5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55EA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55EA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微软中国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2022-08-08T09:38:00Z</dcterms:created>
</cp:coreProperties>
</file>