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0B6" w:rsidRDefault="005570B6">
      <w:pPr>
        <w:pStyle w:val="1"/>
      </w:pPr>
      <w:r>
        <w:rPr>
          <w:rFonts w:hint="eastAsia"/>
        </w:rPr>
        <w:t>通州区委社会工委区民政局：救助“回头看” 帮扶落实处</w:t>
      </w:r>
    </w:p>
    <w:p w:rsidR="005570B6" w:rsidRDefault="005570B6">
      <w:pPr>
        <w:ind w:firstLine="420"/>
      </w:pPr>
      <w:r>
        <w:rPr>
          <w:rFonts w:hint="eastAsia"/>
        </w:rPr>
        <w:t>为深入学习贯彻习近平总书记“七一”重要讲话精神，通州区委社会工委区民政局深入推进精准救助项目，在全力服务社会救助困难群体的同时不忘“回头看”，对该区残疾人、老年人和困境儿童进行重点救助，推进“家庭救助顾问”制度落实，突出个案帮扶项目，进一步健全通州区家庭救助顾问制度和精准救助联动机制。</w:t>
      </w:r>
    </w:p>
    <w:p w:rsidR="005570B6" w:rsidRDefault="005570B6">
      <w:pPr>
        <w:ind w:firstLine="420"/>
      </w:pPr>
      <w:r>
        <w:rPr>
          <w:rFonts w:hint="eastAsia"/>
        </w:rPr>
        <w:t>家住通州区张家湾镇的黎先生今年</w:t>
      </w:r>
      <w:r>
        <w:rPr>
          <w:rFonts w:hint="eastAsia"/>
        </w:rPr>
        <w:t>41</w:t>
      </w:r>
      <w:r>
        <w:rPr>
          <w:rFonts w:hint="eastAsia"/>
        </w:rPr>
        <w:t>岁，肢体残疾二级，患有肾病和癫痫，因长期服药的副作用导致其近几年记忆力减退，平日依靠轮椅出行。如今，黎先生的父母年事已高且无稳定的收入来源，家庭经济较为困难，黎先生因此成为通州区委社会工委区民政局精准救助项目的救助对象。</w:t>
      </w:r>
    </w:p>
    <w:p w:rsidR="005570B6" w:rsidRDefault="005570B6">
      <w:pPr>
        <w:ind w:firstLine="420"/>
      </w:pPr>
      <w:r>
        <w:rPr>
          <w:rFonts w:hint="eastAsia"/>
        </w:rPr>
        <w:t>考虑到黎先生日常出行离不开轮椅，去年底，承接该镇精准救助服务项目的通州区聚力社工事务所协同黎先生所在村村委会，帮助他免费申请了全新的电动轮椅，希望进一步方便黎先生的日常出行和康复性训练。但社工入户回访时，却发现黎先生并没有使用新申请的轮椅。</w:t>
      </w:r>
    </w:p>
    <w:p w:rsidR="005570B6" w:rsidRDefault="005570B6">
      <w:pPr>
        <w:ind w:firstLine="420"/>
      </w:pPr>
      <w:r>
        <w:rPr>
          <w:rFonts w:hint="eastAsia"/>
        </w:rPr>
        <w:t>社工进一步了解后得知，原来，黎先生的电动轮椅只在出远门的时候用，在家仍然习惯使用旧轮椅。考虑到黎先生的习惯，社工仔细检查了黎先生的旧轮椅，发现因使用时发力不均，旧轮椅轮胎的一边磨损得厉害，已经开裂。社工马上与黎先生家人商量，希望帮助他更换轮椅破损轮胎，提前做好安全防范措施。得到服务对象和家人的肯定后，社工进行了仔细测量和网络筛选，最终成功帮黎先生更换了新轮胎，既照顾了服务对象的使用习惯，又成功解决了安全隐患。</w:t>
      </w:r>
    </w:p>
    <w:p w:rsidR="005570B6" w:rsidRDefault="005570B6">
      <w:pPr>
        <w:ind w:firstLine="420"/>
      </w:pPr>
      <w:r>
        <w:rPr>
          <w:rFonts w:hint="eastAsia"/>
        </w:rPr>
        <w:t>精准救助并不是一次性的救助。“回头看”期间，聚力社工前前后后共上门</w:t>
      </w:r>
      <w:r>
        <w:rPr>
          <w:rFonts w:hint="eastAsia"/>
        </w:rPr>
        <w:t>9</w:t>
      </w:r>
      <w:r>
        <w:rPr>
          <w:rFonts w:hint="eastAsia"/>
        </w:rPr>
        <w:t>次，除了对出行工具的关注，还对黎先生进行了心理疏导。为了让黎先生感受到生活的多姿多彩，社工还为其提供了彩泥等手工材料，为黎先生的生活增添了不少乐趣。</w:t>
      </w:r>
    </w:p>
    <w:p w:rsidR="005570B6" w:rsidRDefault="005570B6">
      <w:pPr>
        <w:ind w:firstLine="420"/>
      </w:pPr>
      <w:r>
        <w:rPr>
          <w:rFonts w:hint="eastAsia"/>
        </w:rPr>
        <w:t>记者了解到，除了对老年人、残疾人等困难群体进行个案帮扶，通州区委社会工委区民政局还经常对困难家庭开展以精神文化关爱为基础的“爱相随”亲子陪伴互动小组活动，解决一些家长因工作忙碌、不善表达导致的亲子关系疏远、亲子沟通不顺畅等难题，促进亲子关系的建立，营造和谐家庭氛围。</w:t>
      </w:r>
    </w:p>
    <w:p w:rsidR="005570B6" w:rsidRDefault="005570B6">
      <w:pPr>
        <w:ind w:firstLine="420"/>
      </w:pPr>
      <w:r>
        <w:rPr>
          <w:rFonts w:hint="eastAsia"/>
        </w:rPr>
        <w:t>今年，在市级福彩公益金的大力支持下，通州区委社会工委区民政局通过购买社会工作机构专业服务，对困难群体开展入户调查、需求评估和帮扶方案制定工作。据统计，项目服务期内，新增和延续性个案</w:t>
      </w:r>
      <w:r>
        <w:rPr>
          <w:rFonts w:hint="eastAsia"/>
        </w:rPr>
        <w:t>200</w:t>
      </w:r>
      <w:r>
        <w:rPr>
          <w:rFonts w:hint="eastAsia"/>
        </w:rPr>
        <w:t>户；对在册社会救助对象例行复审</w:t>
      </w:r>
      <w:r>
        <w:rPr>
          <w:rFonts w:hint="eastAsia"/>
        </w:rPr>
        <w:t>3955</w:t>
      </w:r>
      <w:r>
        <w:rPr>
          <w:rFonts w:hint="eastAsia"/>
        </w:rPr>
        <w:t>户；落实社区活动</w:t>
      </w:r>
      <w:r>
        <w:rPr>
          <w:rFonts w:hint="eastAsia"/>
        </w:rPr>
        <w:t>236</w:t>
      </w:r>
      <w:r>
        <w:rPr>
          <w:rFonts w:hint="eastAsia"/>
        </w:rPr>
        <w:t>次。</w:t>
      </w:r>
    </w:p>
    <w:p w:rsidR="005570B6" w:rsidRDefault="005570B6">
      <w:pPr>
        <w:ind w:firstLine="420"/>
      </w:pPr>
      <w:r>
        <w:rPr>
          <w:rFonts w:hint="eastAsia"/>
        </w:rPr>
        <w:t>下一步，通州区将继续健全家庭救助顾问制度和精准救助联动机制，由“执行式”救助转向“服务式”救助，由“被动受理”转为“主动发现”，探索建立以民政局、人力资源和社会保障局、医保局等政府救助政策为主，慈善、红十字、爱心企业等社会力量为补充的精准救助联动机制，按救助对象的困境情况对接相关部门的救助政策，实现精准救助效果最大化，织密织牢民生兜底保障安全网。</w:t>
      </w:r>
    </w:p>
    <w:p w:rsidR="005570B6" w:rsidRDefault="005570B6">
      <w:pPr>
        <w:ind w:firstLine="420"/>
        <w:jc w:val="right"/>
      </w:pPr>
      <w:r>
        <w:rPr>
          <w:rFonts w:hint="eastAsia"/>
        </w:rPr>
        <w:t>腾讯网</w:t>
      </w:r>
      <w:r>
        <w:rPr>
          <w:rFonts w:hint="eastAsia"/>
        </w:rPr>
        <w:t>2021-08-27</w:t>
      </w:r>
    </w:p>
    <w:p w:rsidR="005570B6" w:rsidRDefault="005570B6" w:rsidP="00444CC1">
      <w:pPr>
        <w:sectPr w:rsidR="005570B6" w:rsidSect="00444CC1">
          <w:type w:val="continuous"/>
          <w:pgSz w:w="11906" w:h="16838"/>
          <w:pgMar w:top="1644" w:right="1236" w:bottom="1418" w:left="1814" w:header="851" w:footer="907" w:gutter="0"/>
          <w:pgNumType w:start="1"/>
          <w:cols w:space="720"/>
          <w:docGrid w:type="lines" w:linePitch="341" w:charSpace="2373"/>
        </w:sectPr>
      </w:pPr>
    </w:p>
    <w:p w:rsidR="00541DF4" w:rsidRDefault="00541DF4"/>
    <w:sectPr w:rsidR="00541DF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570B6"/>
    <w:rsid w:val="00541DF4"/>
    <w:rsid w:val="005570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5570B6"/>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5570B6"/>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1010</Characters>
  <Application>Microsoft Office Word</Application>
  <DocSecurity>0</DocSecurity>
  <Lines>8</Lines>
  <Paragraphs>2</Paragraphs>
  <ScaleCrop>false</ScaleCrop>
  <Company>微软中国</Company>
  <LinksUpToDate>false</LinksUpToDate>
  <CharactersWithSpaces>1185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2022-08-08T09:12:00Z</dcterms:created>
</cp:coreProperties>
</file>