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044" w:rsidRDefault="00A10044">
      <w:pPr>
        <w:pStyle w:val="1"/>
      </w:pPr>
      <w:r>
        <w:rPr>
          <w:rFonts w:hint="eastAsia"/>
        </w:rPr>
        <w:t>城子街道2020年法治政府建设工作报告</w:t>
      </w:r>
    </w:p>
    <w:p w:rsidR="00A10044" w:rsidRDefault="00A10044">
      <w:pPr>
        <w:ind w:firstLine="420"/>
        <w:jc w:val="left"/>
      </w:pPr>
      <w:r>
        <w:rPr>
          <w:rFonts w:hint="eastAsia"/>
        </w:rPr>
        <w:t>2020</w:t>
      </w:r>
      <w:r>
        <w:rPr>
          <w:rFonts w:hint="eastAsia"/>
        </w:rPr>
        <w:t>年，城子街道工委、办事处在区委、区政府的领导下，全面推行依法行政，严格按照我区对法治政府建设的工作要求，以强化法治思维和法治理念为先导，结合全国文明城区创建工作，积极推进街道法治建设，较好地完成了各项工作任务，为街道各项工作提供法治保障。</w:t>
      </w:r>
    </w:p>
    <w:p w:rsidR="00A10044" w:rsidRDefault="00A10044">
      <w:pPr>
        <w:ind w:firstLine="420"/>
        <w:jc w:val="left"/>
      </w:pPr>
      <w:r>
        <w:rPr>
          <w:rFonts w:hint="eastAsia"/>
        </w:rPr>
        <w:t>一、多措并举，扎实推进成效显著</w:t>
      </w:r>
    </w:p>
    <w:p w:rsidR="00A10044" w:rsidRDefault="00A10044">
      <w:pPr>
        <w:ind w:firstLine="420"/>
        <w:jc w:val="left"/>
      </w:pPr>
      <w:r>
        <w:rPr>
          <w:rFonts w:hint="eastAsia"/>
        </w:rPr>
        <w:t>（一）加强组织领导</w:t>
      </w:r>
    </w:p>
    <w:p w:rsidR="00A10044" w:rsidRDefault="00A10044">
      <w:pPr>
        <w:ind w:firstLine="420"/>
        <w:jc w:val="left"/>
      </w:pPr>
      <w:r>
        <w:rPr>
          <w:rFonts w:hint="eastAsia"/>
        </w:rPr>
        <w:t>街道高度重视依法行政工作，将其列入重要议事日程。形成主要领导亲自抓，分管领导具体抓，各部门齐抓共管、各方协同推进的依法行政工作格局。按照法治政府示范创建工作要求，完善街道依法行政工作机制，积极推进街道法治建设。</w:t>
      </w:r>
    </w:p>
    <w:p w:rsidR="00A10044" w:rsidRDefault="00A10044">
      <w:pPr>
        <w:ind w:firstLine="420"/>
        <w:jc w:val="left"/>
      </w:pPr>
      <w:r>
        <w:rPr>
          <w:rFonts w:hint="eastAsia"/>
        </w:rPr>
        <w:t>（二）完善决策程序</w:t>
      </w:r>
    </w:p>
    <w:p w:rsidR="00A10044" w:rsidRDefault="00A10044">
      <w:pPr>
        <w:ind w:firstLine="420"/>
        <w:jc w:val="left"/>
      </w:pPr>
      <w:r>
        <w:rPr>
          <w:rFonts w:hint="eastAsia"/>
        </w:rPr>
        <w:t>完善重大决策程序，每周召开</w:t>
      </w:r>
      <w:r>
        <w:rPr>
          <w:rFonts w:hint="eastAsia"/>
        </w:rPr>
        <w:t>1</w:t>
      </w:r>
      <w:r>
        <w:rPr>
          <w:rFonts w:hint="eastAsia"/>
        </w:rPr>
        <w:t>次行政办公会、</w:t>
      </w:r>
      <w:r>
        <w:rPr>
          <w:rFonts w:hint="eastAsia"/>
        </w:rPr>
        <w:t>1</w:t>
      </w:r>
      <w:r>
        <w:rPr>
          <w:rFonts w:hint="eastAsia"/>
        </w:rPr>
        <w:t>次工委会，对涉及政治、经济、文化、社会、生态文明建设和党的建设方面的重要事项，坚持“集体领导、民主集中、个别酝酿、会议决定”的原则，严格按照会前充分准备、会上充分讨论、会后坚决落实的程序做出决策。特别是在作出重大决策、推行重大事项及出台重要文件前，严格执行合法性审查程序，向街道法律顾问咨询，听取相关意见和建议，对社会稳定有较大影响的重大事项进行社会稳定风险评估，切实推进科学决策、民主决策、依法决策。</w:t>
      </w:r>
    </w:p>
    <w:p w:rsidR="00A10044" w:rsidRDefault="00A10044">
      <w:pPr>
        <w:ind w:firstLine="420"/>
        <w:jc w:val="left"/>
      </w:pPr>
      <w:r>
        <w:rPr>
          <w:rFonts w:hint="eastAsia"/>
        </w:rPr>
        <w:t>（三）抓好政务公开</w:t>
      </w:r>
    </w:p>
    <w:p w:rsidR="00A10044" w:rsidRDefault="00A10044">
      <w:pPr>
        <w:ind w:firstLine="420"/>
        <w:jc w:val="left"/>
      </w:pPr>
      <w:r>
        <w:rPr>
          <w:rFonts w:hint="eastAsia"/>
        </w:rPr>
        <w:t>进一步加大政务公开力度，以公开促法治。全年依申请公开信息</w:t>
      </w:r>
      <w:r>
        <w:rPr>
          <w:rFonts w:hint="eastAsia"/>
        </w:rPr>
        <w:t>3</w:t>
      </w:r>
      <w:r>
        <w:rPr>
          <w:rFonts w:hint="eastAsia"/>
        </w:rPr>
        <w:t>条，主动公开机构职能</w:t>
      </w:r>
      <w:r>
        <w:rPr>
          <w:rFonts w:hint="eastAsia"/>
        </w:rPr>
        <w:t>7</w:t>
      </w:r>
      <w:r>
        <w:rPr>
          <w:rFonts w:hint="eastAsia"/>
        </w:rPr>
        <w:t>条，法规文件</w:t>
      </w:r>
      <w:r>
        <w:rPr>
          <w:rFonts w:hint="eastAsia"/>
        </w:rPr>
        <w:t>19</w:t>
      </w:r>
      <w:r>
        <w:rPr>
          <w:rFonts w:hint="eastAsia"/>
        </w:rPr>
        <w:t>条、规划计划</w:t>
      </w:r>
      <w:r>
        <w:rPr>
          <w:rFonts w:hint="eastAsia"/>
        </w:rPr>
        <w:t>12</w:t>
      </w:r>
      <w:r>
        <w:rPr>
          <w:rFonts w:hint="eastAsia"/>
        </w:rPr>
        <w:t>条、业务动态</w:t>
      </w:r>
      <w:r>
        <w:rPr>
          <w:rFonts w:hint="eastAsia"/>
        </w:rPr>
        <w:t>84</w:t>
      </w:r>
      <w:r>
        <w:rPr>
          <w:rFonts w:hint="eastAsia"/>
        </w:rPr>
        <w:t>条。积极开展“政府开放日”活动，自觉接受人民群众和新闻舆论监督，努力做到政务公开日常化，提升公开水平和质量，进一步扩大群众知情权、参与权、表达权和监督权。</w:t>
      </w:r>
    </w:p>
    <w:p w:rsidR="00A10044" w:rsidRDefault="00A10044">
      <w:pPr>
        <w:ind w:firstLine="420"/>
        <w:jc w:val="left"/>
      </w:pPr>
      <w:r>
        <w:rPr>
          <w:rFonts w:hint="eastAsia"/>
        </w:rPr>
        <w:t>（四）做好疫情防控</w:t>
      </w:r>
    </w:p>
    <w:p w:rsidR="00A10044" w:rsidRDefault="00A10044">
      <w:pPr>
        <w:ind w:firstLine="420"/>
        <w:jc w:val="left"/>
      </w:pPr>
      <w:r>
        <w:rPr>
          <w:rFonts w:hint="eastAsia"/>
        </w:rPr>
        <w:t>1.</w:t>
      </w:r>
      <w:r>
        <w:rPr>
          <w:rFonts w:hint="eastAsia"/>
        </w:rPr>
        <w:t>以习近平总书记重要讲话精神统一思想。一是坚持在党中央集中统一领导下，始终把人民群众生命安全和身体健康放在第一位，切实把疫情防控工作作为重要工作来抓。召开疫情防控专题部署会议</w:t>
      </w:r>
      <w:r>
        <w:rPr>
          <w:rFonts w:hint="eastAsia"/>
        </w:rPr>
        <w:t>50</w:t>
      </w:r>
      <w:r>
        <w:rPr>
          <w:rFonts w:hint="eastAsia"/>
        </w:rPr>
        <w:t>余次，下发各类指引和通知</w:t>
      </w:r>
      <w:r>
        <w:rPr>
          <w:rFonts w:hint="eastAsia"/>
        </w:rPr>
        <w:t>200</w:t>
      </w:r>
      <w:r>
        <w:rPr>
          <w:rFonts w:hint="eastAsia"/>
        </w:rPr>
        <w:t>余个，到社区卡口交接返京人员</w:t>
      </w:r>
      <w:r>
        <w:rPr>
          <w:rFonts w:hint="eastAsia"/>
        </w:rPr>
        <w:t>150</w:t>
      </w:r>
      <w:r>
        <w:rPr>
          <w:rFonts w:hint="eastAsia"/>
        </w:rPr>
        <w:t>余人，联系辖区单位</w:t>
      </w:r>
      <w:r>
        <w:rPr>
          <w:rFonts w:hint="eastAsia"/>
        </w:rPr>
        <w:t>57</w:t>
      </w:r>
      <w:r>
        <w:rPr>
          <w:rFonts w:hint="eastAsia"/>
        </w:rPr>
        <w:t>家，累计入户登记筛查走访</w:t>
      </w:r>
      <w:r>
        <w:rPr>
          <w:rFonts w:hint="eastAsia"/>
        </w:rPr>
        <w:t>20</w:t>
      </w:r>
      <w:r>
        <w:rPr>
          <w:rFonts w:hint="eastAsia"/>
        </w:rPr>
        <w:t>万户次。二是坚持运用法治思维和法治方式开展疫情防控工作。在防疫的同时，辖区内加大普及法律知识的力度。三是在法治轨道上统筹推进各项防控工作。每一项针对疫情的创新性工作理念都确保经过法制审核，依法依规开展。在工作中遇到对疫情防控工作不配合的个人或单位，与司法所、派出所联动依法解决。</w:t>
      </w:r>
    </w:p>
    <w:p w:rsidR="00A10044" w:rsidRDefault="00A10044">
      <w:pPr>
        <w:ind w:firstLine="420"/>
        <w:jc w:val="left"/>
      </w:pPr>
      <w:r>
        <w:rPr>
          <w:rFonts w:hint="eastAsia"/>
        </w:rPr>
        <w:t>2.</w:t>
      </w:r>
      <w:r>
        <w:rPr>
          <w:rFonts w:hint="eastAsia"/>
        </w:rPr>
        <w:t>全面提高依法防控、依法治理能力。一是在处置重大突发事件中深入推进法治政府建设，提高依法行政水平。研发“社区盾”实名电子出入证小程序，随着疫情变化，探索将“社区盾”使用范围从出入管理拓展到多个领域，提升城子街道“智”理精细化水平。二是引导群众依法支持和配合疫情防控工作，</w:t>
      </w:r>
      <w:r>
        <w:rPr>
          <w:rFonts w:hint="eastAsia"/>
        </w:rPr>
        <w:t>750</w:t>
      </w:r>
      <w:r>
        <w:rPr>
          <w:rFonts w:hint="eastAsia"/>
        </w:rPr>
        <w:t>名社区党员、</w:t>
      </w:r>
      <w:r>
        <w:rPr>
          <w:rFonts w:hint="eastAsia"/>
        </w:rPr>
        <w:t>200</w:t>
      </w:r>
      <w:r>
        <w:rPr>
          <w:rFonts w:hint="eastAsia"/>
        </w:rPr>
        <w:t>余名在职党员、</w:t>
      </w:r>
      <w:r>
        <w:rPr>
          <w:rFonts w:hint="eastAsia"/>
        </w:rPr>
        <w:t>100</w:t>
      </w:r>
      <w:r>
        <w:rPr>
          <w:rFonts w:hint="eastAsia"/>
        </w:rPr>
        <w:t>余名社区志愿者参与到社区卡口值守中。三是在疫情期间，在处置重大突发事件中深入推进法治政府建设。严格各项工作的合法性审查，针对综合执法队的每一项执法都要求司法所进行法制审核。四是及时依法公开疫情防控信息，疫情期间两小时内处理回复与疫情相关的接诉即办案件，积极通过行政调解、人民调解、信访等途径有效化解社会矛盾纠纷，解决群众诉求。五是在疫情期间及后疫情阶段，社区一级依靠“村居法律顾问”，街道层面依靠司法所全面做好法律服务工作，为人民群众提供法律咨询，不让疫情挡住服务型法治政府建设的脚步。</w:t>
      </w:r>
    </w:p>
    <w:p w:rsidR="00A10044" w:rsidRDefault="00A10044">
      <w:pPr>
        <w:ind w:firstLine="420"/>
        <w:jc w:val="left"/>
      </w:pPr>
      <w:r>
        <w:rPr>
          <w:rFonts w:hint="eastAsia"/>
        </w:rPr>
        <w:t>（四）落实三项制度</w:t>
      </w:r>
    </w:p>
    <w:p w:rsidR="00A10044" w:rsidRDefault="00A10044">
      <w:pPr>
        <w:ind w:firstLine="420"/>
        <w:jc w:val="left"/>
      </w:pPr>
      <w:r>
        <w:rPr>
          <w:rFonts w:hint="eastAsia"/>
        </w:rPr>
        <w:t>1.</w:t>
      </w:r>
      <w:r>
        <w:rPr>
          <w:rFonts w:hint="eastAsia"/>
        </w:rPr>
        <w:t>落实行政执法工作制度。</w:t>
      </w:r>
      <w:r>
        <w:rPr>
          <w:rFonts w:hint="eastAsia"/>
        </w:rPr>
        <w:t>5</w:t>
      </w:r>
      <w:r>
        <w:rPr>
          <w:rFonts w:hint="eastAsia"/>
        </w:rPr>
        <w:t>月底，街道制定了《行政执法岗位责任制》、《行政执法人员日常管理制度》、《行政执法评议考核办法》、《重大行政执法决定法制审核目录清单》</w:t>
      </w:r>
      <w:r>
        <w:rPr>
          <w:rFonts w:hint="eastAsia"/>
        </w:rPr>
        <w:t>,7</w:t>
      </w:r>
      <w:r>
        <w:rPr>
          <w:rFonts w:hint="eastAsia"/>
        </w:rPr>
        <w:t>月份成立了案件审理委员会，由办事处行政主要领导任组长，成员包括街道相关副主任、司法部门以及办事处相关部门工作人员并建立《案件审理委员会议事规则》。各相关制度于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日起开始实施，截止到目前，已行使</w:t>
      </w:r>
      <w:r>
        <w:rPr>
          <w:rFonts w:hint="eastAsia"/>
        </w:rPr>
        <w:t>4</w:t>
      </w:r>
      <w:r>
        <w:rPr>
          <w:rFonts w:hint="eastAsia"/>
        </w:rPr>
        <w:t>个多月，效果较好，各项制度也将在行政执法工作中进一步完善。</w:t>
      </w:r>
    </w:p>
    <w:p w:rsidR="00A10044" w:rsidRDefault="00A10044">
      <w:pPr>
        <w:ind w:firstLine="420"/>
        <w:jc w:val="left"/>
      </w:pPr>
      <w:r>
        <w:rPr>
          <w:rFonts w:hint="eastAsia"/>
        </w:rPr>
        <w:t>2.</w:t>
      </w:r>
      <w:r>
        <w:rPr>
          <w:rFonts w:hint="eastAsia"/>
        </w:rPr>
        <w:t>落实行政执法公示制度。按照公示制度工作要求，街道将行政执法主体、权限、程序、救济渠道、随机抽查事项清单进行信息公开。将执法信息、按规定着装、佩戴标识，执法身份信息公示。执法决定按照要求，将执法机关、执法对象、执法类别、执法结论进行公示，行政处罚等执法决定信息在决定作出之日起</w:t>
      </w:r>
      <w:r>
        <w:rPr>
          <w:rFonts w:hint="eastAsia"/>
        </w:rPr>
        <w:t>7</w:t>
      </w:r>
      <w:r>
        <w:rPr>
          <w:rFonts w:hint="eastAsia"/>
        </w:rPr>
        <w:t>个工作日内在政府网公开。目前，城子街道执法证换证工作基本完成。</w:t>
      </w:r>
    </w:p>
    <w:p w:rsidR="00A10044" w:rsidRDefault="00A10044">
      <w:pPr>
        <w:ind w:firstLine="420"/>
        <w:jc w:val="left"/>
      </w:pPr>
      <w:r>
        <w:rPr>
          <w:rFonts w:hint="eastAsia"/>
        </w:rPr>
        <w:t>3.</w:t>
      </w:r>
      <w:r>
        <w:rPr>
          <w:rFonts w:hint="eastAsia"/>
        </w:rPr>
        <w:t>落实执法全过程记录制度。街道在执法过程中，严格按照行政执法工作要求，通过城管通、执法记录仪等进行全程记录，在执法过程中，形成的影像资料、文字材料、行政执法案卷进行归档保存管理。</w:t>
      </w:r>
    </w:p>
    <w:p w:rsidR="00A10044" w:rsidRDefault="00A10044">
      <w:pPr>
        <w:ind w:firstLine="420"/>
        <w:jc w:val="left"/>
      </w:pPr>
      <w:r>
        <w:rPr>
          <w:rFonts w:hint="eastAsia"/>
        </w:rPr>
        <w:t>（五）落实法制审核</w:t>
      </w:r>
    </w:p>
    <w:p w:rsidR="00A10044" w:rsidRDefault="00A10044">
      <w:pPr>
        <w:ind w:firstLine="420"/>
        <w:jc w:val="left"/>
      </w:pPr>
      <w:r>
        <w:rPr>
          <w:rFonts w:hint="eastAsia"/>
        </w:rPr>
        <w:t>实行重大执法决定法制审核，根据《城子街道办事处城管执法重大行政执法决定法制审目录清单》，案件审理委员会按照《案件审理委员会议事规则》对大额、重大、疑难案件依程序进行集体讨论，并形成《案件审理委员集体讨论记录》入卷归档，形成</w:t>
      </w:r>
      <w:r>
        <w:rPr>
          <w:rFonts w:hint="eastAsia"/>
        </w:rPr>
        <w:t>4</w:t>
      </w:r>
      <w:r>
        <w:rPr>
          <w:rFonts w:hint="eastAsia"/>
        </w:rPr>
        <w:t>本案卷。</w:t>
      </w:r>
    </w:p>
    <w:p w:rsidR="00A10044" w:rsidRDefault="00A10044">
      <w:pPr>
        <w:ind w:firstLine="420"/>
        <w:jc w:val="left"/>
      </w:pPr>
      <w:r>
        <w:rPr>
          <w:rFonts w:hint="eastAsia"/>
        </w:rPr>
        <w:t>二、高度负责，认真履职相关职责</w:t>
      </w:r>
    </w:p>
    <w:p w:rsidR="00A10044" w:rsidRDefault="00A10044">
      <w:pPr>
        <w:ind w:firstLine="420"/>
        <w:jc w:val="left"/>
      </w:pPr>
      <w:r>
        <w:rPr>
          <w:rFonts w:hint="eastAsia"/>
        </w:rPr>
        <w:t>党政主要负责人认真履行第一责任人职责。一是坚持党的领导、宪法法律至上，以身作则，以上率下，带头尊法学法守法用法，在工作中做到统筹协调、依法执政。二是自觉贯彻落实中央、市、区关于法治建设的重大决策部署，运用法治思维和法治方式深化改革、推动发展、化解矛盾、维护稳定，对涉及法治建设的重要工作亲自部署、重大问题亲自过问、重点环节亲自协调、重要任务亲自督办。三是坚持科学决策思维，严格执行街道“三重一大”制度和议事规则。推进街道管理制度化、规范化，建立健全街道公章管理、经费支出与报销管理、工程建设类管理制度。加强对社区工作的指导和监督，完善社区党组织服务群众经费管理办法，指导社区居委会和工作站规范化运行。</w:t>
      </w:r>
    </w:p>
    <w:p w:rsidR="00A10044" w:rsidRDefault="00A10044">
      <w:pPr>
        <w:ind w:firstLine="420"/>
        <w:jc w:val="left"/>
      </w:pPr>
      <w:r>
        <w:rPr>
          <w:rFonts w:hint="eastAsia"/>
        </w:rPr>
        <w:t>三、存在的不足</w:t>
      </w:r>
    </w:p>
    <w:p w:rsidR="00A10044" w:rsidRDefault="00A10044">
      <w:pPr>
        <w:ind w:firstLine="420"/>
        <w:jc w:val="left"/>
      </w:pPr>
      <w:r>
        <w:rPr>
          <w:rFonts w:hint="eastAsia"/>
        </w:rPr>
        <w:t>一年来，在区委区政府的正确领导下，在区司法局的大力支持和指导下，街道依法行政工作不断深化，取得了一定成效。但仍然存在着一些不足，主要表现在：法制机构和法治人才队伍建设还有待加强。</w:t>
      </w:r>
    </w:p>
    <w:p w:rsidR="00A10044" w:rsidRDefault="00A10044">
      <w:pPr>
        <w:ind w:firstLine="420"/>
        <w:jc w:val="left"/>
      </w:pPr>
      <w:r>
        <w:rPr>
          <w:rFonts w:hint="eastAsia"/>
        </w:rPr>
        <w:t>四、下一步工作安排</w:t>
      </w:r>
    </w:p>
    <w:p w:rsidR="00A10044" w:rsidRDefault="00A10044">
      <w:pPr>
        <w:ind w:firstLine="420"/>
        <w:jc w:val="left"/>
      </w:pPr>
      <w:r>
        <w:rPr>
          <w:rFonts w:hint="eastAsia"/>
        </w:rPr>
        <w:t>进一步强化机关法制宣传教育，牢固树立法治观念。进一步加大居民法制宣传教育，进行普法教育及宣传法治政府理念。进一步提升政务服务水平，提高办事服务效率。</w:t>
      </w:r>
    </w:p>
    <w:p w:rsidR="00A10044" w:rsidRDefault="00A10044">
      <w:pPr>
        <w:ind w:firstLine="420"/>
        <w:jc w:val="right"/>
      </w:pPr>
      <w:r>
        <w:rPr>
          <w:rFonts w:hint="eastAsia"/>
        </w:rPr>
        <w:t>城子街道办</w:t>
      </w:r>
      <w:r>
        <w:rPr>
          <w:rFonts w:hint="eastAsia"/>
        </w:rPr>
        <w:t>2021-03-24</w:t>
      </w:r>
    </w:p>
    <w:p w:rsidR="00A10044" w:rsidRDefault="00A10044" w:rsidP="004330DD">
      <w:pPr>
        <w:sectPr w:rsidR="00A10044" w:rsidSect="004330DD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8E185E" w:rsidRDefault="008E185E"/>
    <w:sectPr w:rsidR="008E1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10044"/>
    <w:rsid w:val="008E185E"/>
    <w:rsid w:val="00A10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A10044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A10044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2123</Characters>
  <Application>Microsoft Office Word</Application>
  <DocSecurity>0</DocSecurity>
  <Lines>17</Lines>
  <Paragraphs>4</Paragraphs>
  <ScaleCrop>false</ScaleCrop>
  <Company>微软中国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2022-08-05T09:34:00Z</dcterms:created>
</cp:coreProperties>
</file>