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CE" w:rsidRDefault="003D72CE">
      <w:pPr>
        <w:pStyle w:val="1"/>
      </w:pPr>
      <w:r>
        <w:rPr>
          <w:rFonts w:hint="eastAsia"/>
        </w:rPr>
        <w:t>创城在行动南滩街道吹响“街长制”集结号让城市管理更精细</w:t>
      </w:r>
    </w:p>
    <w:p w:rsidR="003D72CE" w:rsidRDefault="003D72CE">
      <w:pPr>
        <w:ind w:firstLine="420"/>
      </w:pPr>
      <w:r>
        <w:rPr>
          <w:rFonts w:hint="eastAsia"/>
        </w:rPr>
        <w:t>为扎实推进创建全国文明城市工作，引导广大居民参与创城、助力创城，南滩街道吹响“街长制”集结号，以“街长制”等方法促进创城工作落实、落细，加强城市市容和环境卫生的管理，提升城市文明程度和整体形象。</w:t>
      </w:r>
    </w:p>
    <w:p w:rsidR="003D72CE" w:rsidRDefault="003D72CE">
      <w:pPr>
        <w:ind w:firstLine="420"/>
      </w:pPr>
      <w:r>
        <w:rPr>
          <w:rFonts w:hint="eastAsia"/>
        </w:rPr>
        <w:t>街长”就像是一枚纽扣，在街道管理工作中起到了承上启下的作用，不仅要负责街道的环境卫生、停车秩序和店面的经营规范，对于群众反馈的问题也要及时解决。</w:t>
      </w:r>
    </w:p>
    <w:p w:rsidR="003D72CE" w:rsidRDefault="003D72CE">
      <w:pPr>
        <w:ind w:firstLine="420"/>
      </w:pPr>
      <w:r>
        <w:rPr>
          <w:rFonts w:hint="eastAsia"/>
        </w:rPr>
        <w:t>“老板，你怎么把摊子摆到外面来了，多不好看，赶紧收一收吧。”“你们店里垃圾在分类吗，一定要落实好哦。”今年以来，在南滩街道辖区内，时常能看到一道道红色的身影，清理垃圾、规范非机动车停放、清理小广告、对沿街商铺进行文明宣传，他们就是南滩地区的“街长”。为营造更加整洁靓丽的市容市貌，推动市民文明素质、群众幸福指数、城市文明程度显著提升，街长们严格按照“街长制”工作要求，围绕创城氛围、环境卫生、文明行为开展全面整治。街长们根据责任分工，深入背街小巷、沿街商铺，以整治提升街道环境卫生为重点，全面排查促提升，针对街道占道经营、杂物乱堆放、卫生死角多等情况，进一步规范市场经营和辖区管理秩序，积极劝导和带动商户、居民主动参与到创城工作中来，对道路、绿化带等小广告、杂物等卫生死角进行全面排查清理，推动街道环境持续改善。除了文明创城、环境巡查、政策普及等工作外，在疫情防控中，“市民街长”也发挥了重要作用。“老板，疫情严峻，请一定要严格落实顾客的扫码测温登记。”“老大哥，出门记得一定要戴口罩，保护好自己。”“你们如果有知道从疫区返回人员，请积极配合向社区报备。”每天，他们都会风雨无阻地走访商铺，督促商家做好防疫措施，向来往居民宣传最新防疫政策，为辖区群众筑牢生命安全屏障。</w:t>
      </w:r>
    </w:p>
    <w:p w:rsidR="003D72CE" w:rsidRDefault="003D72CE">
      <w:pPr>
        <w:ind w:firstLine="420"/>
      </w:pPr>
      <w:r>
        <w:rPr>
          <w:rFonts w:hint="eastAsia"/>
        </w:rPr>
        <w:t>南滩街道结合工作实际，以机关干部全员参与为牵头，“街长”作为排头兵，发动各行各业市民志愿参与创城，调动市民积极性，落实创城行动方案，促进创城工作规范化、制度化、常态化，真正将创城工作落实、落细，让城市管理更精细。</w:t>
      </w:r>
    </w:p>
    <w:p w:rsidR="003D72CE" w:rsidRDefault="003D72CE">
      <w:pPr>
        <w:ind w:firstLine="420"/>
        <w:jc w:val="right"/>
      </w:pPr>
      <w:r>
        <w:rPr>
          <w:rFonts w:hint="eastAsia"/>
        </w:rPr>
        <w:t>城中区南滩办事处</w:t>
      </w:r>
      <w:r>
        <w:rPr>
          <w:rFonts w:hint="eastAsia"/>
        </w:rPr>
        <w:t>2022-08-03</w:t>
      </w:r>
    </w:p>
    <w:p w:rsidR="003D72CE" w:rsidRDefault="003D72CE" w:rsidP="003F1A95">
      <w:pPr>
        <w:sectPr w:rsidR="003D72CE" w:rsidSect="003F1A9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21376" w:rsidRDefault="00B21376"/>
    <w:sectPr w:rsidR="00B2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2CE"/>
    <w:rsid w:val="003D72CE"/>
    <w:rsid w:val="00B2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D72C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D72C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2022-08-05T09:30:00Z</dcterms:created>
</cp:coreProperties>
</file>