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43" w:rsidRDefault="00913143">
      <w:pPr>
        <w:pStyle w:val="1"/>
      </w:pPr>
      <w:bookmarkStart w:id="0" w:name="_Toc28881"/>
      <w:r>
        <w:rPr>
          <w:rFonts w:hint="eastAsia"/>
        </w:rPr>
        <w:t>保德：“三化促三式”提升基层组织治理能力</w:t>
      </w:r>
      <w:bookmarkEnd w:id="0"/>
    </w:p>
    <w:p w:rsidR="00913143" w:rsidRDefault="00913143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日，《山西科技报》（</w:t>
      </w:r>
      <w:r>
        <w:rPr>
          <w:rFonts w:hint="eastAsia"/>
        </w:rPr>
        <w:t>A3</w:t>
      </w:r>
      <w:r>
        <w:rPr>
          <w:rFonts w:hint="eastAsia"/>
        </w:rPr>
        <w:t>版县域传真）刊发《保德：“三化促三式”提升基层组织治理能力》，全文如下：</w:t>
      </w:r>
    </w:p>
    <w:p w:rsidR="00913143" w:rsidRDefault="00913143">
      <w:pPr>
        <w:ind w:firstLine="420"/>
      </w:pPr>
      <w:r>
        <w:rPr>
          <w:rFonts w:hint="eastAsia"/>
        </w:rPr>
        <w:t>保德：“三化促三式”提升基层组织治理能力</w:t>
      </w:r>
    </w:p>
    <w:p w:rsidR="00913143" w:rsidRDefault="00913143">
      <w:pPr>
        <w:ind w:firstLine="420"/>
      </w:pPr>
      <w:r>
        <w:rPr>
          <w:rFonts w:hint="eastAsia"/>
        </w:rPr>
        <w:t>本报讯</w:t>
      </w:r>
      <w:r>
        <w:rPr>
          <w:rFonts w:hint="eastAsia"/>
        </w:rPr>
        <w:t xml:space="preserve"> </w:t>
      </w:r>
      <w:r>
        <w:rPr>
          <w:rFonts w:hint="eastAsia"/>
        </w:rPr>
        <w:t>今年以来，保德县委组织部积极推行“三化促三式”的党建工作新模式，为进一步开展党建工作，促进基层组织治理能力的提升找到了有效途径。</w:t>
      </w:r>
    </w:p>
    <w:p w:rsidR="00913143" w:rsidRDefault="00913143">
      <w:pPr>
        <w:ind w:firstLine="420"/>
      </w:pPr>
      <w:r>
        <w:rPr>
          <w:rFonts w:hint="eastAsia"/>
        </w:rPr>
        <w:t>“制度化推进”促进了“规范式开展”。保德县委组织部制定了《保德县农村党员积分制管理办法》《保德县星级文明户评比办法》等</w:t>
      </w:r>
      <w:r>
        <w:rPr>
          <w:rFonts w:hint="eastAsia"/>
        </w:rPr>
        <w:t>38</w:t>
      </w:r>
      <w:r>
        <w:rPr>
          <w:rFonts w:hint="eastAsia"/>
        </w:rPr>
        <w:t>项制度，在全县</w:t>
      </w:r>
      <w:r>
        <w:rPr>
          <w:rFonts w:hint="eastAsia"/>
        </w:rPr>
        <w:t>146</w:t>
      </w:r>
      <w:r>
        <w:rPr>
          <w:rFonts w:hint="eastAsia"/>
        </w:rPr>
        <w:t>个村对党员实行百分制积分管理。根据履职尽责、志愿服务、发挥作用等考核标准，每月动态赋分并公示，以此调动党员的积极性。有</w:t>
      </w:r>
      <w:r>
        <w:rPr>
          <w:rFonts w:hint="eastAsia"/>
        </w:rPr>
        <w:t>10</w:t>
      </w:r>
      <w:r>
        <w:rPr>
          <w:rFonts w:hint="eastAsia"/>
        </w:rPr>
        <w:t>名乡镇借调干部全部返乡返岗。并对财务、民政、自然资源、农村经济管理等关键岗位工作满</w:t>
      </w:r>
      <w:r>
        <w:rPr>
          <w:rFonts w:hint="eastAsia"/>
        </w:rPr>
        <w:t>10</w:t>
      </w:r>
      <w:r>
        <w:rPr>
          <w:rFonts w:hint="eastAsia"/>
        </w:rPr>
        <w:t>年的</w:t>
      </w:r>
      <w:r>
        <w:rPr>
          <w:rFonts w:hint="eastAsia"/>
        </w:rPr>
        <w:t>4</w:t>
      </w:r>
      <w:r>
        <w:rPr>
          <w:rFonts w:hint="eastAsia"/>
        </w:rPr>
        <w:t>名干部完成轮岗。</w:t>
      </w:r>
    </w:p>
    <w:p w:rsidR="00913143" w:rsidRDefault="00913143">
      <w:pPr>
        <w:ind w:firstLine="420"/>
      </w:pPr>
      <w:r>
        <w:rPr>
          <w:rFonts w:hint="eastAsia"/>
        </w:rPr>
        <w:t>“网格化治理”促进了“组织式作用”。保德县委组织部将各类网格统一整合成“党组党建网”，诞生出微网格</w:t>
      </w:r>
      <w:r>
        <w:rPr>
          <w:rFonts w:hint="eastAsia"/>
        </w:rPr>
        <w:t>1946</w:t>
      </w:r>
      <w:r>
        <w:rPr>
          <w:rFonts w:hint="eastAsia"/>
        </w:rPr>
        <w:t>个。该县明确将党组党建、党务工作，以及党组织责任区内的林田路井、矿产资源、风险隐患等一齐纳入网格管理，实现人、事、物、关系、隐患全覆盖。同时，扎实开展了农村集体资产“清、化、收”，共摸排合同</w:t>
      </w:r>
      <w:r>
        <w:rPr>
          <w:rFonts w:hint="eastAsia"/>
        </w:rPr>
        <w:t>1848</w:t>
      </w:r>
      <w:r>
        <w:rPr>
          <w:rFonts w:hint="eastAsia"/>
        </w:rPr>
        <w:t>个，排查出问题合同</w:t>
      </w:r>
      <w:r>
        <w:rPr>
          <w:rFonts w:hint="eastAsia"/>
        </w:rPr>
        <w:t>634</w:t>
      </w:r>
      <w:r>
        <w:rPr>
          <w:rFonts w:hint="eastAsia"/>
        </w:rPr>
        <w:t>个，清理不规范合同</w:t>
      </w:r>
      <w:r>
        <w:rPr>
          <w:rFonts w:hint="eastAsia"/>
        </w:rPr>
        <w:t>634</w:t>
      </w:r>
      <w:r>
        <w:rPr>
          <w:rFonts w:hint="eastAsia"/>
        </w:rPr>
        <w:t>个，追回集体收入</w:t>
      </w:r>
      <w:r>
        <w:rPr>
          <w:rFonts w:hint="eastAsia"/>
        </w:rPr>
        <w:t>207.5</w:t>
      </w:r>
      <w:r>
        <w:rPr>
          <w:rFonts w:hint="eastAsia"/>
        </w:rPr>
        <w:t>万元，清理债权</w:t>
      </w:r>
      <w:r>
        <w:rPr>
          <w:rFonts w:hint="eastAsia"/>
        </w:rPr>
        <w:t>395.54</w:t>
      </w:r>
      <w:r>
        <w:rPr>
          <w:rFonts w:hint="eastAsia"/>
        </w:rPr>
        <w:t>万元，新增资源费</w:t>
      </w:r>
      <w:r>
        <w:rPr>
          <w:rFonts w:hint="eastAsia"/>
        </w:rPr>
        <w:t>108.98</w:t>
      </w:r>
      <w:r>
        <w:rPr>
          <w:rFonts w:hint="eastAsia"/>
        </w:rPr>
        <w:t>万元，增加集体经济收入</w:t>
      </w:r>
      <w:r>
        <w:rPr>
          <w:rFonts w:hint="eastAsia"/>
        </w:rPr>
        <w:t>712</w:t>
      </w:r>
      <w:r>
        <w:rPr>
          <w:rFonts w:hint="eastAsia"/>
        </w:rPr>
        <w:t>万元。</w:t>
      </w:r>
    </w:p>
    <w:p w:rsidR="00913143" w:rsidRDefault="00913143">
      <w:pPr>
        <w:ind w:firstLine="420"/>
      </w:pPr>
      <w:r>
        <w:rPr>
          <w:rFonts w:hint="eastAsia"/>
        </w:rPr>
        <w:t>“责任化捆绑”促进了“包联式延伸”。建立健全县、乡、村干部包联制度，全县由</w:t>
      </w:r>
      <w:r>
        <w:rPr>
          <w:rFonts w:hint="eastAsia"/>
        </w:rPr>
        <w:t>14</w:t>
      </w:r>
      <w:r>
        <w:rPr>
          <w:rFonts w:hint="eastAsia"/>
        </w:rPr>
        <w:t>名县级主要领导包联县城</w:t>
      </w:r>
      <w:r>
        <w:rPr>
          <w:rFonts w:hint="eastAsia"/>
        </w:rPr>
        <w:t>14</w:t>
      </w:r>
      <w:r>
        <w:rPr>
          <w:rFonts w:hint="eastAsia"/>
        </w:rPr>
        <w:t>个片区</w:t>
      </w:r>
      <w:r>
        <w:rPr>
          <w:rFonts w:hint="eastAsia"/>
        </w:rPr>
        <w:t>11</w:t>
      </w:r>
      <w:r>
        <w:rPr>
          <w:rFonts w:hint="eastAsia"/>
        </w:rPr>
        <w:t>个社区</w:t>
      </w:r>
      <w:r>
        <w:rPr>
          <w:rFonts w:hint="eastAsia"/>
        </w:rPr>
        <w:t>77</w:t>
      </w:r>
      <w:r>
        <w:rPr>
          <w:rFonts w:hint="eastAsia"/>
        </w:rPr>
        <w:t>个网格，</w:t>
      </w:r>
      <w:r>
        <w:rPr>
          <w:rFonts w:hint="eastAsia"/>
        </w:rPr>
        <w:t>28</w:t>
      </w:r>
      <w:r>
        <w:rPr>
          <w:rFonts w:hint="eastAsia"/>
        </w:rPr>
        <w:t>名县级一般领导包联</w:t>
      </w:r>
      <w:r>
        <w:rPr>
          <w:rFonts w:hint="eastAsia"/>
        </w:rPr>
        <w:t>11</w:t>
      </w:r>
      <w:r>
        <w:rPr>
          <w:rFonts w:hint="eastAsia"/>
        </w:rPr>
        <w:t>个乡镇</w:t>
      </w:r>
      <w:r>
        <w:rPr>
          <w:rFonts w:hint="eastAsia"/>
        </w:rPr>
        <w:t>222</w:t>
      </w:r>
      <w:r>
        <w:rPr>
          <w:rFonts w:hint="eastAsia"/>
        </w:rPr>
        <w:t>个行政村，每人联系不少于</w:t>
      </w:r>
      <w:r>
        <w:rPr>
          <w:rFonts w:hint="eastAsia"/>
        </w:rPr>
        <w:t>5</w:t>
      </w:r>
      <w:r>
        <w:rPr>
          <w:rFonts w:hint="eastAsia"/>
        </w:rPr>
        <w:t>户群众，每月至少</w:t>
      </w:r>
      <w:r>
        <w:rPr>
          <w:rFonts w:hint="eastAsia"/>
        </w:rPr>
        <w:t>2</w:t>
      </w:r>
      <w:r>
        <w:rPr>
          <w:rFonts w:hint="eastAsia"/>
        </w:rPr>
        <w:t>次到村入户调查研究、现场办公。各乡镇同步建立健全了乡镇领导干部包联制度，乡镇领导班子成员包片联村，乡镇一般干部包村包网格，每人联系不少于</w:t>
      </w:r>
      <w:r>
        <w:rPr>
          <w:rFonts w:hint="eastAsia"/>
        </w:rPr>
        <w:t>10</w:t>
      </w:r>
      <w:r>
        <w:rPr>
          <w:rFonts w:hint="eastAsia"/>
        </w:rPr>
        <w:t>户群众，每周到村工作不少于</w:t>
      </w:r>
      <w:r>
        <w:rPr>
          <w:rFonts w:hint="eastAsia"/>
        </w:rPr>
        <w:t>2</w:t>
      </w:r>
      <w:r>
        <w:rPr>
          <w:rFonts w:hint="eastAsia"/>
        </w:rPr>
        <w:t>天，每月至少入户一次，努力把各类风险隐患消除在萌芽状态。新冠疫情防控期间，该县</w:t>
      </w:r>
      <w:r>
        <w:rPr>
          <w:rFonts w:hint="eastAsia"/>
        </w:rPr>
        <w:t>4</w:t>
      </w:r>
      <w:r>
        <w:rPr>
          <w:rFonts w:hint="eastAsia"/>
        </w:rPr>
        <w:t>名县级一般领导到</w:t>
      </w:r>
      <w:r>
        <w:rPr>
          <w:rFonts w:hint="eastAsia"/>
        </w:rPr>
        <w:t>4</w:t>
      </w:r>
      <w:r>
        <w:rPr>
          <w:rFonts w:hint="eastAsia"/>
        </w:rPr>
        <w:t>个省级疫情防控卡口担任临时党支部书记，</w:t>
      </w:r>
      <w:r>
        <w:rPr>
          <w:rFonts w:hint="eastAsia"/>
        </w:rPr>
        <w:t>92</w:t>
      </w:r>
      <w:r>
        <w:rPr>
          <w:rFonts w:hint="eastAsia"/>
        </w:rPr>
        <w:t>个机关事业单位干部下沉一线摸排管控，</w:t>
      </w:r>
      <w:r>
        <w:rPr>
          <w:rFonts w:hint="eastAsia"/>
        </w:rPr>
        <w:t>1640</w:t>
      </w:r>
      <w:r>
        <w:rPr>
          <w:rFonts w:hint="eastAsia"/>
        </w:rPr>
        <w:t>名党员到社区报到，</w:t>
      </w:r>
      <w:r>
        <w:rPr>
          <w:rFonts w:hint="eastAsia"/>
        </w:rPr>
        <w:t>237</w:t>
      </w:r>
      <w:r>
        <w:rPr>
          <w:rFonts w:hint="eastAsia"/>
        </w:rPr>
        <w:t>支党员突击队活跃在疫情防控第一线，</w:t>
      </w:r>
      <w:r>
        <w:rPr>
          <w:rFonts w:hint="eastAsia"/>
        </w:rPr>
        <w:t>254</w:t>
      </w:r>
      <w:r>
        <w:rPr>
          <w:rFonts w:hint="eastAsia"/>
        </w:rPr>
        <w:t>个党员先锋岗坚守在防疫岗位。县委组织部划拨</w:t>
      </w:r>
      <w:r>
        <w:rPr>
          <w:rFonts w:hint="eastAsia"/>
        </w:rPr>
        <w:t>15.02</w:t>
      </w:r>
      <w:r>
        <w:rPr>
          <w:rFonts w:hint="eastAsia"/>
        </w:rPr>
        <w:t>万元党费支持疫情防控，设立了</w:t>
      </w:r>
      <w:r>
        <w:rPr>
          <w:rFonts w:hint="eastAsia"/>
        </w:rPr>
        <w:t>47</w:t>
      </w:r>
      <w:r>
        <w:rPr>
          <w:rFonts w:hint="eastAsia"/>
        </w:rPr>
        <w:t>条专线解答群众咨询。</w:t>
      </w:r>
    </w:p>
    <w:p w:rsidR="00913143" w:rsidRDefault="00913143">
      <w:pPr>
        <w:ind w:firstLine="420"/>
        <w:jc w:val="right"/>
      </w:pPr>
      <w:r>
        <w:rPr>
          <w:rFonts w:hint="eastAsia"/>
        </w:rPr>
        <w:t>山西科技报</w:t>
      </w:r>
      <w:r>
        <w:rPr>
          <w:rFonts w:hint="eastAsia"/>
        </w:rPr>
        <w:t>2022-07-26</w:t>
      </w:r>
    </w:p>
    <w:p w:rsidR="00913143" w:rsidRDefault="00913143" w:rsidP="000373F0">
      <w:pPr>
        <w:sectPr w:rsidR="00913143" w:rsidSect="00B526FE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6C0A20" w:rsidRDefault="006C0A20"/>
    <w:sectPr w:rsidR="006C0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FE" w:rsidRDefault="006C0A20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FE" w:rsidRDefault="006C0A20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FE" w:rsidRDefault="006C0A20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FE" w:rsidRDefault="006C0A20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3143"/>
    <w:rsid w:val="006C0A20"/>
    <w:rsid w:val="0091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13143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913143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913143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913143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913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913143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>微软中国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2022-08-09T07:14:00Z</dcterms:created>
</cp:coreProperties>
</file>